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1F" w:rsidRDefault="00F24FAA" w:rsidP="00F24FAA">
      <w:pPr>
        <w:pStyle w:val="21"/>
        <w:spacing w:after="0" w:line="240" w:lineRule="auto"/>
        <w:ind w:left="0"/>
        <w:contextualSpacing/>
        <w:jc w:val="center"/>
        <w:rPr>
          <w:sz w:val="28"/>
          <w:szCs w:val="28"/>
        </w:rPr>
      </w:pPr>
      <w:r>
        <w:rPr>
          <w:sz w:val="28"/>
          <w:szCs w:val="28"/>
        </w:rPr>
        <w:t xml:space="preserve">                                                    </w:t>
      </w:r>
      <w:r w:rsidR="00BE111F">
        <w:rPr>
          <w:sz w:val="28"/>
          <w:szCs w:val="28"/>
        </w:rPr>
        <w:t xml:space="preserve">             </w:t>
      </w:r>
      <w:r>
        <w:rPr>
          <w:sz w:val="28"/>
          <w:szCs w:val="28"/>
        </w:rPr>
        <w:t xml:space="preserve">          </w:t>
      </w:r>
      <w:r w:rsidR="005F1D74">
        <w:rPr>
          <w:sz w:val="28"/>
          <w:szCs w:val="28"/>
        </w:rPr>
        <w:t>Приложение № 1</w:t>
      </w:r>
    </w:p>
    <w:p w:rsidR="00BE111F" w:rsidRDefault="00BE111F" w:rsidP="00F24FAA">
      <w:pPr>
        <w:pStyle w:val="21"/>
        <w:spacing w:after="0" w:line="240" w:lineRule="auto"/>
        <w:ind w:left="0"/>
        <w:contextualSpacing/>
        <w:jc w:val="center"/>
        <w:rPr>
          <w:sz w:val="28"/>
          <w:szCs w:val="28"/>
        </w:rPr>
      </w:pPr>
      <w:r>
        <w:rPr>
          <w:sz w:val="28"/>
          <w:szCs w:val="28"/>
        </w:rPr>
        <w:t xml:space="preserve">                                                                                     </w:t>
      </w:r>
      <w:r w:rsidR="00EB45F5">
        <w:rPr>
          <w:sz w:val="28"/>
          <w:szCs w:val="28"/>
        </w:rPr>
        <w:t xml:space="preserve"> </w:t>
      </w:r>
      <w:r w:rsidR="005F1D74">
        <w:rPr>
          <w:sz w:val="28"/>
          <w:szCs w:val="28"/>
        </w:rPr>
        <w:t>к приказу Центральной</w:t>
      </w:r>
    </w:p>
    <w:p w:rsidR="005F1D74" w:rsidRDefault="005F1D74" w:rsidP="00F24FAA">
      <w:pPr>
        <w:pStyle w:val="21"/>
        <w:spacing w:after="0" w:line="240" w:lineRule="auto"/>
        <w:ind w:left="0"/>
        <w:contextualSpacing/>
        <w:jc w:val="center"/>
        <w:rPr>
          <w:sz w:val="28"/>
          <w:szCs w:val="28"/>
        </w:rPr>
      </w:pPr>
      <w:r>
        <w:rPr>
          <w:sz w:val="28"/>
          <w:szCs w:val="28"/>
        </w:rPr>
        <w:t xml:space="preserve"> </w:t>
      </w:r>
      <w:r w:rsidR="00BE111F">
        <w:rPr>
          <w:sz w:val="28"/>
          <w:szCs w:val="28"/>
        </w:rPr>
        <w:t xml:space="preserve">                                                                                          </w:t>
      </w:r>
      <w:r>
        <w:rPr>
          <w:sz w:val="28"/>
          <w:szCs w:val="28"/>
        </w:rPr>
        <w:t>поликлиники ФТС России</w:t>
      </w:r>
    </w:p>
    <w:p w:rsidR="005F1D74" w:rsidRDefault="00F24FAA" w:rsidP="00F24FAA">
      <w:pPr>
        <w:contextualSpacing/>
        <w:jc w:val="center"/>
        <w:rPr>
          <w:sz w:val="28"/>
          <w:szCs w:val="28"/>
        </w:rPr>
      </w:pPr>
      <w:r>
        <w:rPr>
          <w:sz w:val="28"/>
          <w:szCs w:val="28"/>
        </w:rPr>
        <w:t xml:space="preserve">                                                                                              </w:t>
      </w:r>
      <w:r w:rsidR="005F1D74">
        <w:rPr>
          <w:sz w:val="28"/>
          <w:szCs w:val="28"/>
        </w:rPr>
        <w:t>от</w:t>
      </w:r>
      <w:r w:rsidR="00460FF7">
        <w:rPr>
          <w:sz w:val="28"/>
          <w:szCs w:val="28"/>
        </w:rPr>
        <w:t xml:space="preserve"> 30 декабря 2021 г. № 307</w:t>
      </w:r>
    </w:p>
    <w:p w:rsidR="00460FF7" w:rsidRDefault="00460FF7" w:rsidP="00460FF7">
      <w:pPr>
        <w:ind w:firstLine="709"/>
        <w:contextualSpacing/>
        <w:jc w:val="right"/>
        <w:rPr>
          <w:sz w:val="28"/>
          <w:szCs w:val="28"/>
        </w:rPr>
      </w:pPr>
    </w:p>
    <w:p w:rsidR="005F1D74" w:rsidRDefault="005F1D74" w:rsidP="003C2D19">
      <w:pPr>
        <w:ind w:firstLine="709"/>
        <w:contextualSpacing/>
        <w:jc w:val="center"/>
        <w:rPr>
          <w:sz w:val="28"/>
          <w:szCs w:val="28"/>
        </w:rPr>
      </w:pPr>
    </w:p>
    <w:p w:rsidR="005F1D74" w:rsidRDefault="005F1D74" w:rsidP="003C2D19">
      <w:pPr>
        <w:ind w:firstLine="709"/>
        <w:contextualSpacing/>
        <w:jc w:val="center"/>
        <w:rPr>
          <w:sz w:val="28"/>
          <w:szCs w:val="28"/>
        </w:rPr>
      </w:pPr>
    </w:p>
    <w:p w:rsidR="005F1D74" w:rsidRDefault="005F1D74" w:rsidP="003C2D19">
      <w:pPr>
        <w:ind w:firstLine="709"/>
        <w:contextualSpacing/>
        <w:jc w:val="center"/>
        <w:rPr>
          <w:b/>
          <w:sz w:val="28"/>
          <w:szCs w:val="28"/>
        </w:rPr>
      </w:pPr>
      <w:r>
        <w:rPr>
          <w:b/>
          <w:sz w:val="28"/>
          <w:szCs w:val="28"/>
        </w:rPr>
        <w:t>ПОЛОЖЕНИЕ</w:t>
      </w:r>
    </w:p>
    <w:p w:rsidR="003C2D19" w:rsidRDefault="005F1D74" w:rsidP="003C2D19">
      <w:pPr>
        <w:ind w:firstLine="709"/>
        <w:contextualSpacing/>
        <w:jc w:val="center"/>
        <w:rPr>
          <w:b/>
          <w:sz w:val="28"/>
          <w:szCs w:val="28"/>
        </w:rPr>
      </w:pPr>
      <w:r>
        <w:rPr>
          <w:b/>
          <w:sz w:val="28"/>
          <w:szCs w:val="28"/>
        </w:rPr>
        <w:t>о порядке и условиях предоставления платных медицинских услуг</w:t>
      </w:r>
    </w:p>
    <w:p w:rsidR="005F1D74" w:rsidRDefault="005F1D74" w:rsidP="003C2D19">
      <w:pPr>
        <w:ind w:firstLine="709"/>
        <w:contextualSpacing/>
        <w:jc w:val="center"/>
        <w:rPr>
          <w:b/>
          <w:sz w:val="28"/>
          <w:szCs w:val="28"/>
        </w:rPr>
      </w:pPr>
      <w:r>
        <w:rPr>
          <w:b/>
          <w:sz w:val="28"/>
          <w:szCs w:val="28"/>
        </w:rPr>
        <w:t xml:space="preserve">в государственном казенном учреждении </w:t>
      </w:r>
    </w:p>
    <w:p w:rsidR="005F1D74" w:rsidRDefault="005F1D74" w:rsidP="003C2D19">
      <w:pPr>
        <w:ind w:firstLine="709"/>
        <w:contextualSpacing/>
        <w:jc w:val="center"/>
        <w:rPr>
          <w:b/>
          <w:sz w:val="28"/>
          <w:szCs w:val="28"/>
        </w:rPr>
      </w:pPr>
      <w:r>
        <w:rPr>
          <w:b/>
          <w:sz w:val="28"/>
          <w:szCs w:val="28"/>
        </w:rPr>
        <w:t>«Центральная поликлиника ФТС России»</w:t>
      </w:r>
    </w:p>
    <w:p w:rsidR="005F1D74" w:rsidRDefault="005F1D74" w:rsidP="003C2D19">
      <w:pPr>
        <w:ind w:firstLine="709"/>
        <w:contextualSpacing/>
        <w:jc w:val="both"/>
        <w:rPr>
          <w:sz w:val="28"/>
          <w:szCs w:val="28"/>
        </w:rPr>
      </w:pPr>
    </w:p>
    <w:p w:rsidR="005F1D74" w:rsidRDefault="005F1D74" w:rsidP="003C2D19">
      <w:pPr>
        <w:ind w:firstLine="709"/>
        <w:contextualSpacing/>
        <w:jc w:val="center"/>
        <w:rPr>
          <w:sz w:val="28"/>
          <w:szCs w:val="28"/>
        </w:rPr>
      </w:pPr>
      <w:r>
        <w:rPr>
          <w:sz w:val="28"/>
          <w:szCs w:val="28"/>
        </w:rPr>
        <w:t>1. Общие положения</w:t>
      </w:r>
    </w:p>
    <w:p w:rsidR="005F1D74" w:rsidRDefault="005F1D74" w:rsidP="003C2D19">
      <w:pPr>
        <w:ind w:firstLine="709"/>
        <w:contextualSpacing/>
        <w:jc w:val="both"/>
        <w:rPr>
          <w:sz w:val="28"/>
          <w:szCs w:val="28"/>
        </w:rPr>
      </w:pPr>
    </w:p>
    <w:p w:rsidR="005F1D74" w:rsidRDefault="005F1D74" w:rsidP="003C2D19">
      <w:pPr>
        <w:ind w:firstLine="709"/>
        <w:contextualSpacing/>
        <w:jc w:val="both"/>
        <w:rPr>
          <w:sz w:val="28"/>
          <w:szCs w:val="28"/>
        </w:rPr>
      </w:pPr>
      <w:r>
        <w:rPr>
          <w:sz w:val="28"/>
          <w:szCs w:val="28"/>
        </w:rPr>
        <w:t>1.1. Настоящее Положение о порядке и условиях предоставления платных медицинских услуг в государственном казенном учреждении «Центральная поликлиника ФТС России» (далее - Положение) разработано в соответствии</w:t>
      </w:r>
      <w:r w:rsidR="003C2D19">
        <w:rPr>
          <w:sz w:val="28"/>
          <w:szCs w:val="28"/>
        </w:rPr>
        <w:t xml:space="preserve"> </w:t>
      </w:r>
      <w:r>
        <w:rPr>
          <w:sz w:val="28"/>
          <w:szCs w:val="28"/>
        </w:rPr>
        <w:t>с законодательством Российской Федерации и является обязательными для исполнения всеми структурными подразделениями Поликлиники.</w:t>
      </w:r>
    </w:p>
    <w:p w:rsidR="005F1D74" w:rsidRDefault="005F1D74" w:rsidP="003C2D19">
      <w:pPr>
        <w:ind w:firstLine="709"/>
        <w:contextualSpacing/>
        <w:jc w:val="both"/>
        <w:rPr>
          <w:sz w:val="28"/>
          <w:szCs w:val="28"/>
        </w:rPr>
      </w:pPr>
      <w:r>
        <w:rPr>
          <w:sz w:val="28"/>
          <w:szCs w:val="28"/>
        </w:rPr>
        <w:t>1.2. Основные понятия:</w:t>
      </w:r>
    </w:p>
    <w:p w:rsidR="005F1D74" w:rsidRDefault="005F1D74" w:rsidP="003C2D19">
      <w:pPr>
        <w:ind w:firstLine="709"/>
        <w:contextualSpacing/>
        <w:jc w:val="both"/>
        <w:rPr>
          <w:sz w:val="28"/>
          <w:szCs w:val="28"/>
        </w:rPr>
      </w:pPr>
      <w:r>
        <w:rPr>
          <w:sz w:val="28"/>
          <w:szCs w:val="28"/>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5F1D74" w:rsidRDefault="00967843" w:rsidP="003C2D19">
      <w:pPr>
        <w:ind w:firstLine="709"/>
        <w:contextualSpacing/>
        <w:jc w:val="both"/>
        <w:rPr>
          <w:sz w:val="28"/>
          <w:szCs w:val="28"/>
        </w:rPr>
      </w:pPr>
      <w:r>
        <w:rPr>
          <w:sz w:val="28"/>
          <w:szCs w:val="28"/>
        </w:rPr>
        <w:t>«п</w:t>
      </w:r>
      <w:r w:rsidR="005F1D74">
        <w:rPr>
          <w:sz w:val="28"/>
          <w:szCs w:val="28"/>
        </w:rPr>
        <w:t>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 (далее – Пациент).</w:t>
      </w:r>
    </w:p>
    <w:p w:rsidR="005F1D74" w:rsidRDefault="00967843" w:rsidP="003C2D19">
      <w:pPr>
        <w:ind w:firstLine="709"/>
        <w:contextualSpacing/>
        <w:jc w:val="both"/>
        <w:rPr>
          <w:sz w:val="28"/>
          <w:szCs w:val="28"/>
        </w:rPr>
      </w:pPr>
      <w:r>
        <w:rPr>
          <w:sz w:val="28"/>
          <w:szCs w:val="28"/>
        </w:rPr>
        <w:t>«з</w:t>
      </w:r>
      <w:r w:rsidR="005F1D74">
        <w:rPr>
          <w:sz w:val="28"/>
          <w:szCs w:val="28"/>
        </w:rPr>
        <w:t>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(далее – Заказчик).</w:t>
      </w:r>
    </w:p>
    <w:p w:rsidR="005F1D74" w:rsidRDefault="00967843" w:rsidP="003C2D19">
      <w:pPr>
        <w:ind w:firstLine="709"/>
        <w:contextualSpacing/>
        <w:jc w:val="both"/>
        <w:rPr>
          <w:sz w:val="28"/>
          <w:szCs w:val="28"/>
        </w:rPr>
      </w:pPr>
      <w:r>
        <w:rPr>
          <w:sz w:val="28"/>
          <w:szCs w:val="28"/>
        </w:rPr>
        <w:t>«и</w:t>
      </w:r>
      <w:r w:rsidR="005F1D74">
        <w:rPr>
          <w:sz w:val="28"/>
          <w:szCs w:val="28"/>
        </w:rPr>
        <w:t>сполнитель» - медицинская организация, предоставляющая платные медицинские услуги пот</w:t>
      </w:r>
      <w:bookmarkStart w:id="0" w:name="bookmark0"/>
      <w:r w:rsidR="005F1D74">
        <w:rPr>
          <w:sz w:val="28"/>
          <w:szCs w:val="28"/>
        </w:rPr>
        <w:t>ребителям (далее - Поликлиника).</w:t>
      </w:r>
    </w:p>
    <w:p w:rsidR="005F1D74" w:rsidRDefault="005F1D74" w:rsidP="003C2D19">
      <w:pPr>
        <w:autoSpaceDE w:val="0"/>
        <w:autoSpaceDN w:val="0"/>
        <w:adjustRightInd w:val="0"/>
        <w:ind w:firstLine="709"/>
        <w:contextualSpacing/>
        <w:jc w:val="both"/>
        <w:rPr>
          <w:rFonts w:eastAsiaTheme="minorHAnsi"/>
          <w:sz w:val="28"/>
          <w:szCs w:val="28"/>
          <w:lang w:eastAsia="en-US"/>
        </w:rPr>
      </w:pPr>
      <w:r>
        <w:rPr>
          <w:sz w:val="28"/>
          <w:szCs w:val="28"/>
        </w:rPr>
        <w:t xml:space="preserve">Понятие «медицинская организация» употребляется в настоящем Положении в </w:t>
      </w:r>
      <w:r w:rsidR="00992523">
        <w:rPr>
          <w:sz w:val="28"/>
          <w:szCs w:val="28"/>
        </w:rPr>
        <w:t xml:space="preserve"> </w:t>
      </w:r>
      <w:r>
        <w:rPr>
          <w:sz w:val="28"/>
          <w:szCs w:val="28"/>
        </w:rPr>
        <w:t xml:space="preserve">значении, определенном в Федеральном законе </w:t>
      </w:r>
      <w:r>
        <w:rPr>
          <w:rFonts w:eastAsiaTheme="minorHAnsi"/>
          <w:sz w:val="28"/>
          <w:szCs w:val="28"/>
          <w:lang w:eastAsia="en-US"/>
        </w:rPr>
        <w:t xml:space="preserve">21 ноября 2011 г. </w:t>
      </w:r>
      <w:r w:rsidR="00460FF7">
        <w:rPr>
          <w:rFonts w:eastAsiaTheme="minorHAnsi"/>
          <w:sz w:val="28"/>
          <w:szCs w:val="28"/>
          <w:lang w:eastAsia="en-US"/>
        </w:rPr>
        <w:t xml:space="preserve"> </w:t>
      </w:r>
      <w:r>
        <w:rPr>
          <w:rFonts w:eastAsiaTheme="minorHAnsi"/>
          <w:sz w:val="28"/>
          <w:szCs w:val="28"/>
          <w:lang w:eastAsia="en-US"/>
        </w:rPr>
        <w:t xml:space="preserve">№ 323-ФЗ </w:t>
      </w:r>
      <w:r>
        <w:rPr>
          <w:sz w:val="28"/>
          <w:szCs w:val="28"/>
        </w:rPr>
        <w:t xml:space="preserve">«Об основах здоровья граждан в Российской Федерации».  </w:t>
      </w:r>
    </w:p>
    <w:p w:rsidR="005F1D74" w:rsidRDefault="005F1D74" w:rsidP="003C2D19">
      <w:pPr>
        <w:ind w:firstLine="709"/>
        <w:contextualSpacing/>
        <w:jc w:val="both"/>
        <w:rPr>
          <w:sz w:val="28"/>
          <w:szCs w:val="28"/>
        </w:rPr>
      </w:pPr>
      <w:r>
        <w:rPr>
          <w:sz w:val="28"/>
          <w:szCs w:val="28"/>
        </w:rPr>
        <w:t>«Законный представитель» - гражданин, который в силу закона выступает во всех органах и  учреждениях, в том числе судебных, в защиту личных и имущественных прав и законных интересов недееспособных, ограниченно дееспособных, либо дееспособных, но в силу своего физического состояния не могущих лично осуществлять свои права и обязанности. Законными представителями являются родители, опекуны, попечители, либо лица или организации представившие документы, удостоверяющие их полномочия.</w:t>
      </w:r>
    </w:p>
    <w:bookmarkEnd w:id="0"/>
    <w:p w:rsidR="005F1D74" w:rsidRDefault="005F1D74" w:rsidP="003C2D19">
      <w:pPr>
        <w:ind w:firstLine="709"/>
        <w:contextualSpacing/>
        <w:jc w:val="both"/>
        <w:rPr>
          <w:sz w:val="28"/>
          <w:szCs w:val="28"/>
        </w:rPr>
      </w:pPr>
      <w:r>
        <w:rPr>
          <w:sz w:val="28"/>
          <w:szCs w:val="28"/>
        </w:rPr>
        <w:lastRenderedPageBreak/>
        <w:t>1.3. Платные медицинские услуги в Поликлинике оказываются</w:t>
      </w:r>
      <w:r w:rsidR="003C2D19">
        <w:rPr>
          <w:sz w:val="28"/>
          <w:szCs w:val="28"/>
        </w:rPr>
        <w:t xml:space="preserve"> </w:t>
      </w:r>
      <w:r>
        <w:rPr>
          <w:sz w:val="28"/>
          <w:szCs w:val="28"/>
        </w:rPr>
        <w:t>в соответствии с действующим законодательством Российской Федерации и видами приносящей доход деятельности, разрешенными Уставом Поликлиники. Оказание платных медицинских услуг осуществляется на основании перечня работ, услуг, составляющих медицинскую деятельность и указанных в лицензии на осуществление деятельности, выданной в установленном порядке.</w:t>
      </w:r>
    </w:p>
    <w:p w:rsidR="005F1D74" w:rsidRDefault="005F1D74" w:rsidP="003C2D19">
      <w:pPr>
        <w:ind w:firstLine="709"/>
        <w:contextualSpacing/>
        <w:jc w:val="both"/>
        <w:rPr>
          <w:sz w:val="28"/>
          <w:szCs w:val="28"/>
        </w:rPr>
      </w:pPr>
      <w:r>
        <w:rPr>
          <w:sz w:val="28"/>
          <w:szCs w:val="28"/>
        </w:rPr>
        <w:t>1.4. Медицинское обслуживание граждан, не имеющих права на бесплатное медицинское обслуживание в Поликлинике, производится за плату в соответствии с действующими нормативными правовыми актами Российской Федерации без ущерба для граждан, имеющих право на бесплатное медицинское обслуживание в Поликлинике.</w:t>
      </w:r>
    </w:p>
    <w:p w:rsidR="005F1D74" w:rsidRDefault="005F1D74" w:rsidP="003C2D19">
      <w:pPr>
        <w:ind w:firstLine="709"/>
        <w:contextualSpacing/>
        <w:jc w:val="both"/>
        <w:rPr>
          <w:sz w:val="28"/>
          <w:szCs w:val="28"/>
        </w:rPr>
      </w:pPr>
      <w:r>
        <w:rPr>
          <w:sz w:val="28"/>
          <w:szCs w:val="28"/>
        </w:rPr>
        <w:t>1.5.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5F1D74" w:rsidRDefault="00460FF7" w:rsidP="003C2D19">
      <w:pPr>
        <w:ind w:firstLine="709"/>
        <w:contextualSpacing/>
        <w:jc w:val="both"/>
        <w:rPr>
          <w:sz w:val="28"/>
          <w:szCs w:val="28"/>
        </w:rPr>
      </w:pPr>
      <w:r>
        <w:rPr>
          <w:sz w:val="28"/>
          <w:szCs w:val="28"/>
        </w:rPr>
        <w:t xml:space="preserve">1.6. Настоящее </w:t>
      </w:r>
      <w:r w:rsidR="005F1D74">
        <w:rPr>
          <w:sz w:val="28"/>
          <w:szCs w:val="28"/>
        </w:rPr>
        <w:t>Положение в наглядной и доступной форме доводятся  Поликлиникой до сведения Пациента.</w:t>
      </w:r>
    </w:p>
    <w:p w:rsidR="005F1D74" w:rsidRDefault="005F1D74" w:rsidP="003C2D19">
      <w:pPr>
        <w:ind w:firstLine="709"/>
        <w:contextualSpacing/>
        <w:jc w:val="both"/>
        <w:rPr>
          <w:sz w:val="28"/>
          <w:szCs w:val="28"/>
        </w:rPr>
      </w:pPr>
      <w:r>
        <w:rPr>
          <w:sz w:val="28"/>
          <w:szCs w:val="28"/>
        </w:rPr>
        <w:t>1.7. Перечень оказываемых платных медицинских услуг, прейскуранты цен (тарифы) на платные медицинские услуги, а также изменения в перечень платных  медицинских услуг  и изменения цен (тарифов) на платные медицинские услуги утверждаются приказом начальника Поликлиники.</w:t>
      </w:r>
    </w:p>
    <w:p w:rsidR="00F36A52" w:rsidRDefault="00F36A52" w:rsidP="003C2D19">
      <w:pPr>
        <w:ind w:firstLine="709"/>
        <w:contextualSpacing/>
        <w:jc w:val="both"/>
        <w:rPr>
          <w:sz w:val="28"/>
          <w:szCs w:val="28"/>
        </w:rPr>
      </w:pPr>
      <w:r>
        <w:rPr>
          <w:sz w:val="28"/>
          <w:szCs w:val="28"/>
        </w:rPr>
        <w:t>1.</w:t>
      </w:r>
      <w:r w:rsidR="002F5AB9">
        <w:rPr>
          <w:sz w:val="28"/>
          <w:szCs w:val="28"/>
        </w:rPr>
        <w:t>8</w:t>
      </w:r>
      <w:r>
        <w:rPr>
          <w:sz w:val="28"/>
          <w:szCs w:val="28"/>
        </w:rPr>
        <w:t>. В Поликлинике медицинская помощь оказывает</w:t>
      </w:r>
      <w:r w:rsidR="00747C17">
        <w:rPr>
          <w:sz w:val="28"/>
          <w:szCs w:val="28"/>
        </w:rPr>
        <w:t>с</w:t>
      </w:r>
      <w:r>
        <w:rPr>
          <w:sz w:val="28"/>
          <w:szCs w:val="28"/>
        </w:rPr>
        <w:t>я в амбулаторных условиях. Формами оказания медицинской помощи являются:</w:t>
      </w:r>
    </w:p>
    <w:p w:rsidR="00F36A52" w:rsidRDefault="00F36A52" w:rsidP="003C2D19">
      <w:pPr>
        <w:ind w:firstLine="709"/>
        <w:contextualSpacing/>
        <w:jc w:val="both"/>
        <w:rPr>
          <w:sz w:val="28"/>
          <w:szCs w:val="28"/>
        </w:rPr>
      </w:pPr>
      <w:r>
        <w:rPr>
          <w:sz w:val="28"/>
          <w:szCs w:val="28"/>
        </w:rPr>
        <w:t>-неотложная</w:t>
      </w:r>
      <w:r w:rsidR="00747C17">
        <w:rPr>
          <w:sz w:val="28"/>
          <w:szCs w:val="28"/>
        </w:rPr>
        <w:t xml:space="preserve"> </w:t>
      </w:r>
      <w:r>
        <w:rPr>
          <w:sz w:val="28"/>
          <w:szCs w:val="28"/>
        </w:rPr>
        <w:t>-</w:t>
      </w:r>
      <w:r w:rsidRPr="00F36A52">
        <w:rPr>
          <w:sz w:val="28"/>
          <w:szCs w:val="28"/>
        </w:rPr>
        <w:t xml:space="preserve"> </w:t>
      </w:r>
      <w:r>
        <w:rPr>
          <w:sz w:val="28"/>
          <w:szCs w:val="28"/>
        </w:rPr>
        <w:t>медицинская помощь, оказываемая при внезапных острых заболеваниях, состояниях, обострении хронических заболеваниях без явных признаков угрозы жизни пациента;</w:t>
      </w:r>
    </w:p>
    <w:p w:rsidR="00F36A52" w:rsidRDefault="00747C17" w:rsidP="003C2D19">
      <w:pPr>
        <w:ind w:firstLine="709"/>
        <w:contextualSpacing/>
        <w:jc w:val="both"/>
        <w:rPr>
          <w:sz w:val="28"/>
          <w:szCs w:val="28"/>
        </w:rPr>
      </w:pPr>
      <w:r>
        <w:rPr>
          <w:sz w:val="28"/>
          <w:szCs w:val="28"/>
        </w:rPr>
        <w:t>-плановая -</w:t>
      </w:r>
      <w:r w:rsidRPr="00747C17">
        <w:rPr>
          <w:sz w:val="28"/>
          <w:szCs w:val="28"/>
        </w:rPr>
        <w:t xml:space="preserve"> </w:t>
      </w:r>
      <w:r>
        <w:rPr>
          <w:sz w:val="28"/>
          <w:szCs w:val="28"/>
        </w:rPr>
        <w:t>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ухудшения состояния пациента, угрозу его жизни и здоровью.</w:t>
      </w:r>
    </w:p>
    <w:p w:rsidR="005F1D74" w:rsidRDefault="005F1D74" w:rsidP="003C2D19">
      <w:pPr>
        <w:tabs>
          <w:tab w:val="left" w:pos="993"/>
        </w:tabs>
        <w:ind w:firstLine="709"/>
        <w:contextualSpacing/>
        <w:jc w:val="both"/>
        <w:rPr>
          <w:sz w:val="28"/>
          <w:szCs w:val="28"/>
        </w:rPr>
      </w:pPr>
    </w:p>
    <w:p w:rsidR="005F1D74" w:rsidRDefault="005F1D74" w:rsidP="003C2D19">
      <w:pPr>
        <w:tabs>
          <w:tab w:val="left" w:pos="993"/>
        </w:tabs>
        <w:ind w:firstLine="709"/>
        <w:contextualSpacing/>
        <w:jc w:val="center"/>
        <w:rPr>
          <w:sz w:val="28"/>
          <w:szCs w:val="28"/>
        </w:rPr>
      </w:pPr>
      <w:r>
        <w:rPr>
          <w:sz w:val="28"/>
          <w:szCs w:val="28"/>
        </w:rPr>
        <w:t>2. Условия предоставления платных медицинских услуг</w:t>
      </w:r>
    </w:p>
    <w:p w:rsidR="005F1D74" w:rsidRDefault="005F1D74" w:rsidP="003C2D19">
      <w:pPr>
        <w:tabs>
          <w:tab w:val="left" w:pos="993"/>
        </w:tabs>
        <w:ind w:firstLine="709"/>
        <w:contextualSpacing/>
        <w:jc w:val="both"/>
        <w:rPr>
          <w:sz w:val="28"/>
          <w:szCs w:val="28"/>
        </w:rPr>
      </w:pPr>
    </w:p>
    <w:p w:rsidR="005F1D74" w:rsidRDefault="005F1D74" w:rsidP="003C2D19">
      <w:pPr>
        <w:tabs>
          <w:tab w:val="left" w:pos="993"/>
        </w:tabs>
        <w:ind w:firstLine="709"/>
        <w:contextualSpacing/>
        <w:jc w:val="both"/>
        <w:rPr>
          <w:sz w:val="28"/>
          <w:szCs w:val="28"/>
        </w:rPr>
      </w:pPr>
      <w:r>
        <w:rPr>
          <w:sz w:val="28"/>
          <w:szCs w:val="28"/>
        </w:rPr>
        <w:t>2.1. При заключении договора  Пациенту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5F1D74" w:rsidRDefault="005F1D74" w:rsidP="003C2D19">
      <w:pPr>
        <w:tabs>
          <w:tab w:val="left" w:pos="993"/>
        </w:tabs>
        <w:ind w:firstLine="709"/>
        <w:contextualSpacing/>
        <w:jc w:val="both"/>
        <w:rPr>
          <w:sz w:val="28"/>
          <w:szCs w:val="28"/>
        </w:rPr>
      </w:pPr>
      <w:r>
        <w:rPr>
          <w:sz w:val="28"/>
          <w:szCs w:val="28"/>
        </w:rPr>
        <w:t>Отказ Пациента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5F1D74" w:rsidRDefault="003C2D19" w:rsidP="003C2D19">
      <w:pPr>
        <w:tabs>
          <w:tab w:val="left" w:pos="993"/>
        </w:tabs>
        <w:ind w:firstLine="709"/>
        <w:contextualSpacing/>
        <w:jc w:val="both"/>
        <w:rPr>
          <w:sz w:val="28"/>
          <w:szCs w:val="28"/>
        </w:rPr>
      </w:pPr>
      <w:r>
        <w:rPr>
          <w:sz w:val="28"/>
          <w:szCs w:val="28"/>
        </w:rPr>
        <w:t xml:space="preserve">2.2. </w:t>
      </w:r>
      <w:r w:rsidR="005F1D74">
        <w:rPr>
          <w:sz w:val="28"/>
          <w:szCs w:val="28"/>
        </w:rPr>
        <w:t>Поликлиника имеет право предоставлять платные медицинские услуги:</w:t>
      </w:r>
    </w:p>
    <w:p w:rsidR="005F1D74" w:rsidRDefault="005F1D74" w:rsidP="003C2D19">
      <w:pPr>
        <w:tabs>
          <w:tab w:val="left" w:pos="993"/>
        </w:tabs>
        <w:ind w:firstLine="709"/>
        <w:contextualSpacing/>
        <w:jc w:val="both"/>
        <w:rPr>
          <w:sz w:val="28"/>
          <w:szCs w:val="28"/>
        </w:rPr>
      </w:pPr>
      <w:r>
        <w:rPr>
          <w:sz w:val="28"/>
          <w:szCs w:val="28"/>
        </w:rPr>
        <w:t xml:space="preserve">а) на иных условиях, чем предусмотрено программой, территориальными программами и (или) целевыми программами, по желанию потребителя (заказчика); </w:t>
      </w:r>
    </w:p>
    <w:p w:rsidR="005F1D74" w:rsidRDefault="005F1D74" w:rsidP="003C2D19">
      <w:pPr>
        <w:tabs>
          <w:tab w:val="left" w:pos="993"/>
        </w:tabs>
        <w:ind w:firstLine="709"/>
        <w:contextualSpacing/>
        <w:jc w:val="both"/>
        <w:rPr>
          <w:sz w:val="28"/>
          <w:szCs w:val="28"/>
        </w:rPr>
      </w:pPr>
      <w:r>
        <w:rPr>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5F1D74" w:rsidRDefault="005F1D74" w:rsidP="003C2D19">
      <w:pPr>
        <w:tabs>
          <w:tab w:val="left" w:pos="993"/>
        </w:tabs>
        <w:ind w:firstLine="709"/>
        <w:contextualSpacing/>
        <w:jc w:val="both"/>
        <w:rPr>
          <w:sz w:val="28"/>
          <w:szCs w:val="28"/>
        </w:rPr>
      </w:pPr>
      <w:r>
        <w:rPr>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F1D74" w:rsidRDefault="005F1D74" w:rsidP="003C2D19">
      <w:pPr>
        <w:tabs>
          <w:tab w:val="left" w:pos="993"/>
        </w:tabs>
        <w:ind w:firstLine="709"/>
        <w:contextualSpacing/>
        <w:jc w:val="both"/>
        <w:rPr>
          <w:sz w:val="28"/>
          <w:szCs w:val="28"/>
        </w:rPr>
      </w:pPr>
      <w:r>
        <w:rPr>
          <w:sz w:val="28"/>
          <w:szCs w:val="28"/>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5F1D74" w:rsidRDefault="005F1D74" w:rsidP="00464433">
      <w:pPr>
        <w:tabs>
          <w:tab w:val="left" w:pos="993"/>
        </w:tabs>
        <w:ind w:firstLine="709"/>
        <w:contextualSpacing/>
        <w:jc w:val="both"/>
        <w:rPr>
          <w:sz w:val="28"/>
          <w:szCs w:val="28"/>
        </w:rPr>
      </w:pPr>
      <w:r>
        <w:rPr>
          <w:sz w:val="28"/>
          <w:szCs w:val="28"/>
        </w:rPr>
        <w:t>2.3. Платные медицинские услуги оказываются Поликлиникой на основании Лицензии № ФС-99-01-009626 от 20 марта 2019 г. на предусмотренные лицензией виды медицинской деятельности, в соответствии с Перечнем и прейскурантом цен на платные медицинские услуги, утвержденные приказом начальника Поликлиник</w:t>
      </w:r>
      <w:r w:rsidR="00464433">
        <w:rPr>
          <w:sz w:val="28"/>
          <w:szCs w:val="28"/>
        </w:rPr>
        <w:t>и, а также в</w:t>
      </w:r>
      <w:r w:rsidR="00992523">
        <w:rPr>
          <w:sz w:val="28"/>
          <w:szCs w:val="28"/>
        </w:rPr>
        <w:t xml:space="preserve"> </w:t>
      </w:r>
      <w:r w:rsidR="00464433">
        <w:rPr>
          <w:sz w:val="28"/>
          <w:szCs w:val="28"/>
        </w:rPr>
        <w:t xml:space="preserve">соответствии с приказом ФТС России от </w:t>
      </w:r>
      <w:r>
        <w:rPr>
          <w:sz w:val="28"/>
          <w:szCs w:val="28"/>
        </w:rPr>
        <w:t>22 февраля 2013 г. № 331 «Об утверждении порядка определения цен (тарифов) на медицинские услуги, предоставляемые медицинскими организациями, находящимися в ведении ФТС России»</w:t>
      </w:r>
    </w:p>
    <w:p w:rsidR="005F1D74" w:rsidRDefault="00464433" w:rsidP="003C2D19">
      <w:pPr>
        <w:tabs>
          <w:tab w:val="left" w:pos="993"/>
        </w:tabs>
        <w:ind w:firstLine="709"/>
        <w:contextualSpacing/>
        <w:jc w:val="both"/>
        <w:rPr>
          <w:sz w:val="28"/>
          <w:szCs w:val="28"/>
        </w:rPr>
      </w:pPr>
      <w:r>
        <w:rPr>
          <w:sz w:val="28"/>
          <w:szCs w:val="28"/>
        </w:rPr>
        <w:t xml:space="preserve">2.4. </w:t>
      </w:r>
      <w:r w:rsidR="005F1D74">
        <w:rPr>
          <w:sz w:val="28"/>
          <w:szCs w:val="28"/>
        </w:rPr>
        <w:t xml:space="preserve">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 </w:t>
      </w:r>
    </w:p>
    <w:p w:rsidR="005F1D74" w:rsidRDefault="00464433" w:rsidP="003C2D19">
      <w:pPr>
        <w:tabs>
          <w:tab w:val="left" w:pos="993"/>
        </w:tabs>
        <w:ind w:firstLine="709"/>
        <w:contextualSpacing/>
        <w:jc w:val="both"/>
        <w:rPr>
          <w:sz w:val="28"/>
          <w:szCs w:val="28"/>
        </w:rPr>
      </w:pPr>
      <w:r>
        <w:rPr>
          <w:sz w:val="28"/>
          <w:szCs w:val="28"/>
        </w:rPr>
        <w:t xml:space="preserve">2.5. </w:t>
      </w:r>
      <w:r w:rsidR="005F1D74">
        <w:rPr>
          <w:sz w:val="28"/>
          <w:szCs w:val="28"/>
        </w:rPr>
        <w:t xml:space="preserve">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rsidR="002F5AB9" w:rsidRDefault="002F5AB9" w:rsidP="003C2D19">
      <w:pPr>
        <w:tabs>
          <w:tab w:val="left" w:pos="993"/>
        </w:tabs>
        <w:ind w:firstLine="709"/>
        <w:contextualSpacing/>
        <w:jc w:val="both"/>
        <w:rPr>
          <w:sz w:val="28"/>
          <w:szCs w:val="28"/>
        </w:rPr>
      </w:pPr>
    </w:p>
    <w:p w:rsidR="005F1D74" w:rsidRDefault="005F1D74" w:rsidP="002F5AB9">
      <w:pPr>
        <w:tabs>
          <w:tab w:val="left" w:pos="993"/>
        </w:tabs>
        <w:ind w:firstLine="709"/>
        <w:contextualSpacing/>
        <w:jc w:val="center"/>
        <w:rPr>
          <w:sz w:val="28"/>
          <w:szCs w:val="28"/>
        </w:rPr>
      </w:pPr>
      <w:r>
        <w:rPr>
          <w:sz w:val="28"/>
          <w:szCs w:val="28"/>
        </w:rPr>
        <w:t>3. Информация об исполнителе и</w:t>
      </w:r>
      <w:r w:rsidR="00992523">
        <w:rPr>
          <w:sz w:val="28"/>
          <w:szCs w:val="28"/>
        </w:rPr>
        <w:t xml:space="preserve"> предоставляемых им медицинских </w:t>
      </w:r>
      <w:r>
        <w:rPr>
          <w:sz w:val="28"/>
          <w:szCs w:val="28"/>
        </w:rPr>
        <w:t>услугах</w:t>
      </w:r>
    </w:p>
    <w:p w:rsidR="002F5AB9" w:rsidRDefault="002F5AB9" w:rsidP="002F5AB9">
      <w:pPr>
        <w:tabs>
          <w:tab w:val="left" w:pos="993"/>
        </w:tabs>
        <w:ind w:firstLine="709"/>
        <w:contextualSpacing/>
        <w:jc w:val="center"/>
        <w:rPr>
          <w:sz w:val="28"/>
          <w:szCs w:val="28"/>
        </w:rPr>
      </w:pPr>
    </w:p>
    <w:p w:rsidR="005F1D74" w:rsidRDefault="005F1D74" w:rsidP="003C2D19">
      <w:pPr>
        <w:tabs>
          <w:tab w:val="left" w:pos="993"/>
        </w:tabs>
        <w:ind w:firstLine="709"/>
        <w:contextualSpacing/>
        <w:jc w:val="both"/>
        <w:rPr>
          <w:sz w:val="28"/>
          <w:szCs w:val="28"/>
        </w:rPr>
      </w:pPr>
      <w:r>
        <w:rPr>
          <w:sz w:val="28"/>
          <w:szCs w:val="28"/>
        </w:rPr>
        <w:t>3.1. Поликлиника предоставляет посредством размещения на сайте</w:t>
      </w:r>
      <w:r w:rsidR="00464433">
        <w:rPr>
          <w:sz w:val="28"/>
          <w:szCs w:val="28"/>
        </w:rPr>
        <w:t xml:space="preserve"> </w:t>
      </w:r>
      <w:r>
        <w:rPr>
          <w:sz w:val="28"/>
          <w:szCs w:val="28"/>
        </w:rPr>
        <w:t>в информационно-телекоммуникационной сети «Интернет», а также на информационных стендах (стойках) информацию, содержащую следующие сведения:</w:t>
      </w:r>
    </w:p>
    <w:p w:rsidR="005F1D74" w:rsidRDefault="005F1D74" w:rsidP="003C2D19">
      <w:pPr>
        <w:tabs>
          <w:tab w:val="left" w:pos="993"/>
        </w:tabs>
        <w:ind w:firstLine="709"/>
        <w:contextualSpacing/>
        <w:jc w:val="both"/>
        <w:rPr>
          <w:sz w:val="28"/>
          <w:szCs w:val="28"/>
        </w:rPr>
      </w:pPr>
      <w:r>
        <w:rPr>
          <w:sz w:val="28"/>
          <w:szCs w:val="28"/>
        </w:rPr>
        <w:t>а)</w:t>
      </w:r>
      <w:r>
        <w:rPr>
          <w:sz w:val="28"/>
          <w:szCs w:val="28"/>
        </w:rPr>
        <w:tab/>
        <w:t>наименование организации;</w:t>
      </w:r>
    </w:p>
    <w:p w:rsidR="005F1D74" w:rsidRDefault="005F1D74" w:rsidP="003C2D19">
      <w:pPr>
        <w:tabs>
          <w:tab w:val="left" w:pos="993"/>
        </w:tabs>
        <w:ind w:firstLine="709"/>
        <w:contextualSpacing/>
        <w:jc w:val="both"/>
        <w:rPr>
          <w:sz w:val="28"/>
          <w:szCs w:val="28"/>
        </w:rPr>
      </w:pPr>
      <w:r>
        <w:rPr>
          <w:sz w:val="28"/>
          <w:szCs w:val="28"/>
        </w:rPr>
        <w:t>б)</w:t>
      </w:r>
      <w:r>
        <w:rPr>
          <w:sz w:val="28"/>
          <w:szCs w:val="28"/>
        </w:rPr>
        <w:tab/>
        <w:t>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5F1D74" w:rsidRDefault="005F1D74" w:rsidP="003C2D19">
      <w:pPr>
        <w:tabs>
          <w:tab w:val="left" w:pos="993"/>
        </w:tabs>
        <w:ind w:firstLine="709"/>
        <w:contextualSpacing/>
        <w:jc w:val="both"/>
        <w:rPr>
          <w:sz w:val="28"/>
          <w:szCs w:val="28"/>
        </w:rPr>
      </w:pPr>
      <w:r>
        <w:rPr>
          <w:sz w:val="28"/>
          <w:szCs w:val="28"/>
        </w:rPr>
        <w:t>в)</w:t>
      </w:r>
      <w:r>
        <w:rPr>
          <w:sz w:val="28"/>
          <w:szCs w:val="28"/>
        </w:rPr>
        <w:tab/>
        <w:t>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5F1D74" w:rsidRDefault="005F1D74" w:rsidP="003C2D19">
      <w:pPr>
        <w:tabs>
          <w:tab w:val="left" w:pos="993"/>
        </w:tabs>
        <w:ind w:firstLine="709"/>
        <w:contextualSpacing/>
        <w:jc w:val="both"/>
        <w:rPr>
          <w:sz w:val="28"/>
          <w:szCs w:val="28"/>
        </w:rPr>
      </w:pPr>
      <w:r>
        <w:rPr>
          <w:sz w:val="28"/>
          <w:szCs w:val="28"/>
        </w:rPr>
        <w:t>г)</w:t>
      </w:r>
      <w:r>
        <w:rPr>
          <w:sz w:val="28"/>
          <w:szCs w:val="28"/>
        </w:rPr>
        <w:tab/>
        <w:t>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5F1D74" w:rsidRDefault="005F1D74" w:rsidP="003C2D19">
      <w:pPr>
        <w:tabs>
          <w:tab w:val="left" w:pos="993"/>
        </w:tabs>
        <w:ind w:firstLine="709"/>
        <w:contextualSpacing/>
        <w:jc w:val="both"/>
        <w:rPr>
          <w:sz w:val="28"/>
          <w:szCs w:val="28"/>
        </w:rPr>
      </w:pPr>
      <w:r>
        <w:rPr>
          <w:sz w:val="28"/>
          <w:szCs w:val="28"/>
        </w:rPr>
        <w:t>д)</w:t>
      </w:r>
      <w:r>
        <w:rPr>
          <w:sz w:val="28"/>
          <w:szCs w:val="28"/>
        </w:rPr>
        <w:tab/>
        <w:t>порядок и условия предоставления медицинской помощи в соответствии с программой и территориальной программой;</w:t>
      </w:r>
    </w:p>
    <w:p w:rsidR="005F1D74" w:rsidRDefault="005F1D74" w:rsidP="003C2D19">
      <w:pPr>
        <w:tabs>
          <w:tab w:val="left" w:pos="993"/>
        </w:tabs>
        <w:ind w:firstLine="709"/>
        <w:contextualSpacing/>
        <w:jc w:val="both"/>
        <w:rPr>
          <w:sz w:val="28"/>
          <w:szCs w:val="28"/>
        </w:rPr>
      </w:pPr>
      <w:r>
        <w:rPr>
          <w:sz w:val="28"/>
          <w:szCs w:val="28"/>
        </w:rPr>
        <w:t>е)</w:t>
      </w:r>
      <w:r>
        <w:rPr>
          <w:sz w:val="28"/>
          <w:szCs w:val="28"/>
        </w:rPr>
        <w:tab/>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5F1D74" w:rsidRDefault="005F1D74" w:rsidP="003C2D19">
      <w:pPr>
        <w:tabs>
          <w:tab w:val="left" w:pos="993"/>
        </w:tabs>
        <w:ind w:firstLine="709"/>
        <w:contextualSpacing/>
        <w:jc w:val="both"/>
        <w:rPr>
          <w:sz w:val="28"/>
          <w:szCs w:val="28"/>
        </w:rPr>
      </w:pPr>
      <w:r>
        <w:rPr>
          <w:sz w:val="28"/>
          <w:szCs w:val="28"/>
        </w:rPr>
        <w:t>ж)</w:t>
      </w:r>
      <w:r w:rsidR="00992523">
        <w:rPr>
          <w:sz w:val="28"/>
          <w:szCs w:val="28"/>
        </w:rPr>
        <w:t xml:space="preserve"> </w:t>
      </w:r>
      <w:r>
        <w:rPr>
          <w:sz w:val="28"/>
          <w:szCs w:val="28"/>
        </w:rPr>
        <w:t>режим работы медицинской организации, график работы медицинских работников, участвующих в предоставлении платных медицинских услуг;</w:t>
      </w:r>
    </w:p>
    <w:p w:rsidR="005F1D74" w:rsidRDefault="005F1D74" w:rsidP="003C2D19">
      <w:pPr>
        <w:tabs>
          <w:tab w:val="left" w:pos="993"/>
        </w:tabs>
        <w:ind w:firstLine="709"/>
        <w:contextualSpacing/>
        <w:jc w:val="both"/>
        <w:rPr>
          <w:sz w:val="28"/>
          <w:szCs w:val="28"/>
        </w:rPr>
      </w:pPr>
      <w:r>
        <w:rPr>
          <w:sz w:val="28"/>
          <w:szCs w:val="28"/>
        </w:rPr>
        <w:t>з)</w:t>
      </w:r>
      <w:r>
        <w:rPr>
          <w:sz w:val="28"/>
          <w:szCs w:val="28"/>
        </w:rPr>
        <w:tab/>
        <w:t>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5F1D74" w:rsidRDefault="005F1D74" w:rsidP="003C2D19">
      <w:pPr>
        <w:ind w:firstLine="709"/>
        <w:contextualSpacing/>
        <w:jc w:val="both"/>
        <w:rPr>
          <w:sz w:val="28"/>
          <w:szCs w:val="28"/>
        </w:rPr>
      </w:pPr>
      <w:r>
        <w:rPr>
          <w:sz w:val="28"/>
          <w:szCs w:val="28"/>
        </w:rPr>
        <w:t>3.2. Информация, размещенная на информационных стендах (стойках), должна быть доступна неограниченному кругу лиц в течение всего рабочего времени Поликлиники.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5F1D74" w:rsidRDefault="005F1D74" w:rsidP="003C2D19">
      <w:pPr>
        <w:ind w:firstLine="709"/>
        <w:contextualSpacing/>
        <w:jc w:val="both"/>
        <w:rPr>
          <w:sz w:val="28"/>
          <w:szCs w:val="28"/>
        </w:rPr>
      </w:pPr>
      <w:r>
        <w:rPr>
          <w:sz w:val="28"/>
          <w:szCs w:val="28"/>
        </w:rPr>
        <w:t>3.3.</w:t>
      </w:r>
      <w:r w:rsidR="00AA0117">
        <w:rPr>
          <w:sz w:val="28"/>
          <w:szCs w:val="28"/>
        </w:rPr>
        <w:t> </w:t>
      </w:r>
      <w:r>
        <w:rPr>
          <w:sz w:val="28"/>
          <w:szCs w:val="28"/>
        </w:rPr>
        <w:t>Поликлиника предоставляет для ознакомления по требованию Пациента:</w:t>
      </w:r>
    </w:p>
    <w:p w:rsidR="005F1D74" w:rsidRDefault="005F1D74" w:rsidP="003C2D19">
      <w:pPr>
        <w:ind w:firstLine="709"/>
        <w:contextualSpacing/>
        <w:jc w:val="both"/>
        <w:rPr>
          <w:sz w:val="28"/>
          <w:szCs w:val="28"/>
        </w:rPr>
      </w:pPr>
      <w:r>
        <w:rPr>
          <w:sz w:val="28"/>
          <w:szCs w:val="28"/>
        </w:rPr>
        <w:t>а)</w:t>
      </w:r>
      <w:r w:rsidR="00992523">
        <w:rPr>
          <w:sz w:val="28"/>
          <w:szCs w:val="28"/>
        </w:rPr>
        <w:t xml:space="preserve"> </w:t>
      </w:r>
      <w:r>
        <w:rPr>
          <w:sz w:val="28"/>
          <w:szCs w:val="28"/>
        </w:rPr>
        <w:t>копию Устава;</w:t>
      </w:r>
    </w:p>
    <w:p w:rsidR="005F1D74" w:rsidRDefault="005F1D74" w:rsidP="003C2D19">
      <w:pPr>
        <w:ind w:firstLine="709"/>
        <w:contextualSpacing/>
        <w:jc w:val="both"/>
        <w:rPr>
          <w:sz w:val="28"/>
          <w:szCs w:val="28"/>
        </w:rPr>
      </w:pPr>
      <w:r>
        <w:rPr>
          <w:sz w:val="28"/>
          <w:szCs w:val="28"/>
        </w:rPr>
        <w:t>б)</w:t>
      </w:r>
      <w:r w:rsidR="00AA0117">
        <w:rPr>
          <w:sz w:val="28"/>
          <w:szCs w:val="28"/>
        </w:rPr>
        <w:t> </w:t>
      </w:r>
      <w:r>
        <w:rPr>
          <w:sz w:val="28"/>
          <w:szCs w:val="28"/>
        </w:rPr>
        <w:t>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5F1D74" w:rsidRDefault="005F1D74" w:rsidP="003C2D19">
      <w:pPr>
        <w:ind w:firstLine="709"/>
        <w:contextualSpacing/>
        <w:jc w:val="both"/>
        <w:rPr>
          <w:sz w:val="28"/>
          <w:szCs w:val="28"/>
        </w:rPr>
      </w:pPr>
      <w:r>
        <w:rPr>
          <w:sz w:val="28"/>
          <w:szCs w:val="28"/>
        </w:rPr>
        <w:t>3.4.</w:t>
      </w:r>
      <w:r w:rsidR="00AA0117">
        <w:rPr>
          <w:sz w:val="28"/>
          <w:szCs w:val="28"/>
        </w:rPr>
        <w:t> </w:t>
      </w:r>
      <w:r>
        <w:rPr>
          <w:sz w:val="28"/>
          <w:szCs w:val="28"/>
        </w:rPr>
        <w:t>При заключении договора по требованию Пациента Поликлиникой должна предоставляться в</w:t>
      </w:r>
      <w:r w:rsidR="00B01AEF">
        <w:rPr>
          <w:sz w:val="28"/>
          <w:szCs w:val="28"/>
        </w:rPr>
        <w:t xml:space="preserve"> </w:t>
      </w:r>
      <w:r>
        <w:rPr>
          <w:sz w:val="28"/>
          <w:szCs w:val="28"/>
        </w:rPr>
        <w:t>доступной форме информац</w:t>
      </w:r>
      <w:r w:rsidR="00B01AEF">
        <w:rPr>
          <w:sz w:val="28"/>
          <w:szCs w:val="28"/>
        </w:rPr>
        <w:t xml:space="preserve">ия о платных </w:t>
      </w:r>
      <w:r>
        <w:rPr>
          <w:sz w:val="28"/>
          <w:szCs w:val="28"/>
        </w:rPr>
        <w:t>медицинских услугах, содержащая следующие сведения:</w:t>
      </w:r>
    </w:p>
    <w:p w:rsidR="005F1D74" w:rsidRDefault="005F1D74" w:rsidP="003C2D19">
      <w:pPr>
        <w:ind w:firstLine="709"/>
        <w:contextualSpacing/>
        <w:jc w:val="both"/>
        <w:rPr>
          <w:sz w:val="28"/>
          <w:szCs w:val="28"/>
        </w:rPr>
      </w:pPr>
      <w:r>
        <w:rPr>
          <w:sz w:val="28"/>
          <w:szCs w:val="28"/>
        </w:rPr>
        <w:t>а)</w:t>
      </w:r>
      <w:r w:rsidR="00992523">
        <w:rPr>
          <w:sz w:val="28"/>
          <w:szCs w:val="28"/>
        </w:rPr>
        <w:t xml:space="preserve"> </w:t>
      </w:r>
      <w:r>
        <w:rPr>
          <w:sz w:val="28"/>
          <w:szCs w:val="28"/>
        </w:rPr>
        <w:t>порядки оказания медицинской помощи и стандарты медицинской помощи, применяемые при предоставлении платных медицинских услуг;</w:t>
      </w:r>
    </w:p>
    <w:p w:rsidR="005F1D74" w:rsidRDefault="005F1D74" w:rsidP="003C2D19">
      <w:pPr>
        <w:ind w:firstLine="709"/>
        <w:contextualSpacing/>
        <w:jc w:val="both"/>
        <w:rPr>
          <w:sz w:val="28"/>
          <w:szCs w:val="28"/>
        </w:rPr>
      </w:pPr>
      <w:r>
        <w:rPr>
          <w:sz w:val="28"/>
          <w:szCs w:val="28"/>
        </w:rPr>
        <w:t>б)</w:t>
      </w:r>
      <w:r w:rsidR="00992523">
        <w:rPr>
          <w:sz w:val="28"/>
          <w:szCs w:val="28"/>
        </w:rPr>
        <w:t xml:space="preserve"> </w:t>
      </w:r>
      <w:r>
        <w:rPr>
          <w:sz w:val="28"/>
          <w:szCs w:val="28"/>
        </w:rPr>
        <w:t>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5F1D74" w:rsidRDefault="005F1D74" w:rsidP="003C2D19">
      <w:pPr>
        <w:ind w:firstLine="709"/>
        <w:contextualSpacing/>
        <w:jc w:val="both"/>
        <w:rPr>
          <w:sz w:val="28"/>
          <w:szCs w:val="28"/>
        </w:rPr>
      </w:pPr>
      <w:r>
        <w:rPr>
          <w:sz w:val="28"/>
          <w:szCs w:val="28"/>
        </w:rPr>
        <w:t>в)</w:t>
      </w:r>
      <w:r w:rsidR="00992523">
        <w:rPr>
          <w:sz w:val="28"/>
          <w:szCs w:val="28"/>
        </w:rPr>
        <w:t xml:space="preserve"> </w:t>
      </w:r>
      <w:r>
        <w:rPr>
          <w:sz w:val="28"/>
          <w:szCs w:val="28"/>
        </w:rPr>
        <w:t>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5F1D74" w:rsidRDefault="005F1D74" w:rsidP="003C2D19">
      <w:pPr>
        <w:ind w:firstLine="709"/>
        <w:contextualSpacing/>
        <w:jc w:val="both"/>
        <w:rPr>
          <w:sz w:val="28"/>
          <w:szCs w:val="28"/>
        </w:rPr>
      </w:pPr>
      <w:r>
        <w:rPr>
          <w:sz w:val="28"/>
          <w:szCs w:val="28"/>
        </w:rPr>
        <w:t>г)</w:t>
      </w:r>
      <w:r w:rsidR="00992523">
        <w:rPr>
          <w:sz w:val="28"/>
          <w:szCs w:val="28"/>
        </w:rPr>
        <w:t xml:space="preserve"> </w:t>
      </w:r>
      <w:r>
        <w:rPr>
          <w:sz w:val="28"/>
          <w:szCs w:val="28"/>
        </w:rPr>
        <w:t>другие сведения, относящиеся к предмету договора.</w:t>
      </w:r>
    </w:p>
    <w:p w:rsidR="005F1D74" w:rsidRDefault="005F1D74" w:rsidP="003C2D19">
      <w:pPr>
        <w:ind w:firstLine="709"/>
        <w:contextualSpacing/>
        <w:jc w:val="both"/>
        <w:rPr>
          <w:sz w:val="28"/>
          <w:szCs w:val="28"/>
        </w:rPr>
      </w:pPr>
      <w:r>
        <w:rPr>
          <w:sz w:val="28"/>
          <w:szCs w:val="28"/>
        </w:rPr>
        <w:t>3.5. До заключения договора Поликлиника в письменной форме уведомляет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5F1D74" w:rsidRDefault="005F1D74" w:rsidP="003C2D19">
      <w:pPr>
        <w:ind w:firstLine="709"/>
        <w:contextualSpacing/>
        <w:jc w:val="both"/>
        <w:rPr>
          <w:sz w:val="28"/>
          <w:szCs w:val="28"/>
        </w:rPr>
      </w:pPr>
      <w:r>
        <w:rPr>
          <w:sz w:val="28"/>
          <w:szCs w:val="28"/>
        </w:rPr>
        <w:t>3.6.</w:t>
      </w:r>
      <w:r w:rsidR="00992523">
        <w:rPr>
          <w:sz w:val="28"/>
          <w:szCs w:val="28"/>
        </w:rPr>
        <w:t xml:space="preserve"> </w:t>
      </w:r>
      <w:r>
        <w:rPr>
          <w:sz w:val="28"/>
          <w:szCs w:val="28"/>
        </w:rPr>
        <w:t>При предоставлении платных медицинских услуг сохраняется установленный режим работы подразделений Поликлиники, при этом не должны ухудшаться: доступность, качество и объем медицинских услуг, оказываемых прикрепленному контингенту и пациентам в рамках оказания бесплатной медицинской помощи.</w:t>
      </w:r>
    </w:p>
    <w:p w:rsidR="005F1D74" w:rsidRDefault="005F1D74" w:rsidP="003C2D19">
      <w:pPr>
        <w:ind w:firstLine="709"/>
        <w:contextualSpacing/>
        <w:jc w:val="both"/>
        <w:rPr>
          <w:sz w:val="28"/>
          <w:szCs w:val="28"/>
        </w:rPr>
      </w:pPr>
      <w:r>
        <w:rPr>
          <w:sz w:val="28"/>
          <w:szCs w:val="28"/>
        </w:rPr>
        <w:t>3.7.</w:t>
      </w:r>
      <w:r w:rsidR="00AA0117">
        <w:rPr>
          <w:sz w:val="28"/>
          <w:szCs w:val="28"/>
        </w:rPr>
        <w:t> </w:t>
      </w:r>
      <w:r>
        <w:rPr>
          <w:sz w:val="28"/>
          <w:szCs w:val="28"/>
        </w:rPr>
        <w:t>Оказание платных медицинских услуг в основное рабочее время допускается в порядке исключения при одновременном соблюдении следующих условий:</w:t>
      </w:r>
    </w:p>
    <w:p w:rsidR="005F1D74" w:rsidRDefault="005F1D74" w:rsidP="003C2D19">
      <w:pPr>
        <w:ind w:firstLine="709"/>
        <w:contextualSpacing/>
        <w:jc w:val="both"/>
        <w:rPr>
          <w:sz w:val="28"/>
          <w:szCs w:val="28"/>
        </w:rPr>
      </w:pPr>
      <w:r>
        <w:rPr>
          <w:sz w:val="28"/>
          <w:szCs w:val="28"/>
        </w:rPr>
        <w:t>-</w:t>
      </w:r>
      <w:r w:rsidR="00AA0117">
        <w:rPr>
          <w:sz w:val="28"/>
          <w:szCs w:val="28"/>
        </w:rPr>
        <w:t> </w:t>
      </w:r>
      <w:r>
        <w:rPr>
          <w:sz w:val="28"/>
          <w:szCs w:val="28"/>
        </w:rPr>
        <w:t>первоочередного оказания прикрепленному контингенту бесплатной медицинской помощи;</w:t>
      </w:r>
    </w:p>
    <w:p w:rsidR="005F1D74" w:rsidRDefault="005F1D74" w:rsidP="003C2D19">
      <w:pPr>
        <w:ind w:firstLine="709"/>
        <w:contextualSpacing/>
        <w:jc w:val="both"/>
        <w:rPr>
          <w:sz w:val="28"/>
          <w:szCs w:val="28"/>
        </w:rPr>
      </w:pPr>
      <w:r>
        <w:rPr>
          <w:sz w:val="28"/>
          <w:szCs w:val="28"/>
        </w:rPr>
        <w:t>- в случаях, когда условия работы за счет интенсивности труда позволяют оказывать платные медицинские услуги без ущерба для оказания бесплатной медицинской помощи.</w:t>
      </w:r>
    </w:p>
    <w:p w:rsidR="005F1D74" w:rsidRDefault="005F1D74" w:rsidP="003C2D19">
      <w:pPr>
        <w:ind w:firstLine="709"/>
        <w:contextualSpacing/>
        <w:jc w:val="both"/>
        <w:rPr>
          <w:sz w:val="28"/>
          <w:szCs w:val="28"/>
        </w:rPr>
      </w:pPr>
    </w:p>
    <w:p w:rsidR="005F1D74" w:rsidRDefault="005F1D74" w:rsidP="003C2D19">
      <w:pPr>
        <w:ind w:firstLine="709"/>
        <w:contextualSpacing/>
        <w:jc w:val="center"/>
        <w:rPr>
          <w:sz w:val="28"/>
          <w:szCs w:val="28"/>
        </w:rPr>
      </w:pPr>
      <w:bookmarkStart w:id="1" w:name="bookmark1"/>
      <w:r>
        <w:rPr>
          <w:sz w:val="28"/>
          <w:szCs w:val="28"/>
        </w:rPr>
        <w:t>4. Порядок заключения договора и оплаты медицинских услуг</w:t>
      </w:r>
    </w:p>
    <w:p w:rsidR="005F1D74" w:rsidRDefault="005F1D74" w:rsidP="003C2D19">
      <w:pPr>
        <w:ind w:firstLine="709"/>
        <w:contextualSpacing/>
        <w:jc w:val="both"/>
        <w:rPr>
          <w:sz w:val="28"/>
          <w:szCs w:val="28"/>
        </w:rPr>
      </w:pPr>
    </w:p>
    <w:p w:rsidR="005F1D74" w:rsidRDefault="005F1D74" w:rsidP="003C2D19">
      <w:pPr>
        <w:ind w:firstLine="709"/>
        <w:contextualSpacing/>
        <w:jc w:val="both"/>
        <w:rPr>
          <w:sz w:val="28"/>
          <w:szCs w:val="28"/>
        </w:rPr>
      </w:pPr>
      <w:r>
        <w:rPr>
          <w:sz w:val="28"/>
          <w:szCs w:val="28"/>
        </w:rPr>
        <w:t>4.1. Платные медицинские услуги предоставляются Поликлиникой в</w:t>
      </w:r>
      <w:bookmarkEnd w:id="1"/>
      <w:r w:rsidR="00464433">
        <w:rPr>
          <w:sz w:val="28"/>
          <w:szCs w:val="28"/>
        </w:rPr>
        <w:t xml:space="preserve"> рамках договоров на оказание </w:t>
      </w:r>
      <w:r>
        <w:rPr>
          <w:sz w:val="28"/>
          <w:szCs w:val="28"/>
        </w:rPr>
        <w:t xml:space="preserve">платных медицинских услуг (далее – Договор). Договор заключается </w:t>
      </w:r>
      <w:r w:rsidR="00464433">
        <w:rPr>
          <w:sz w:val="28"/>
          <w:szCs w:val="28"/>
        </w:rPr>
        <w:t xml:space="preserve">Пациентом и Поликлиникой </w:t>
      </w:r>
      <w:r>
        <w:rPr>
          <w:sz w:val="28"/>
          <w:szCs w:val="28"/>
        </w:rPr>
        <w:t>в письменной форме. Договор должен содержать:</w:t>
      </w:r>
    </w:p>
    <w:p w:rsidR="005F1D74" w:rsidRDefault="005F1D74" w:rsidP="003C2D19">
      <w:pPr>
        <w:tabs>
          <w:tab w:val="left" w:pos="851"/>
        </w:tabs>
        <w:ind w:firstLine="709"/>
        <w:contextualSpacing/>
        <w:jc w:val="both"/>
        <w:rPr>
          <w:sz w:val="28"/>
          <w:szCs w:val="28"/>
        </w:rPr>
      </w:pPr>
      <w:r>
        <w:rPr>
          <w:sz w:val="28"/>
          <w:szCs w:val="28"/>
        </w:rPr>
        <w:t>а)</w:t>
      </w:r>
      <w:r w:rsidR="00992523">
        <w:rPr>
          <w:sz w:val="28"/>
          <w:szCs w:val="28"/>
        </w:rPr>
        <w:t xml:space="preserve"> </w:t>
      </w:r>
      <w:r>
        <w:rPr>
          <w:sz w:val="28"/>
          <w:szCs w:val="28"/>
        </w:rPr>
        <w:t>сведения о Поликлинике:</w:t>
      </w:r>
    </w:p>
    <w:p w:rsidR="005F1D74" w:rsidRDefault="00AA0117" w:rsidP="003C2D19">
      <w:pPr>
        <w:tabs>
          <w:tab w:val="left" w:pos="851"/>
        </w:tabs>
        <w:ind w:firstLine="709"/>
        <w:contextualSpacing/>
        <w:jc w:val="both"/>
        <w:rPr>
          <w:sz w:val="28"/>
          <w:szCs w:val="28"/>
        </w:rPr>
      </w:pPr>
      <w:r>
        <w:rPr>
          <w:sz w:val="28"/>
          <w:szCs w:val="28"/>
        </w:rPr>
        <w:t xml:space="preserve">- </w:t>
      </w:r>
      <w:r w:rsidR="005F1D74">
        <w:rPr>
          <w:sz w:val="28"/>
          <w:szCs w:val="28"/>
        </w:rPr>
        <w:t>наименование Поликлиники,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5F1D74" w:rsidRDefault="00AA0117" w:rsidP="003C2D19">
      <w:pPr>
        <w:tabs>
          <w:tab w:val="left" w:pos="851"/>
        </w:tabs>
        <w:ind w:firstLine="709"/>
        <w:contextualSpacing/>
        <w:jc w:val="both"/>
        <w:rPr>
          <w:sz w:val="28"/>
          <w:szCs w:val="28"/>
        </w:rPr>
      </w:pPr>
      <w:r>
        <w:rPr>
          <w:sz w:val="28"/>
          <w:szCs w:val="28"/>
        </w:rPr>
        <w:t xml:space="preserve">- </w:t>
      </w:r>
      <w:r w:rsidR="005F1D74">
        <w:rPr>
          <w:sz w:val="28"/>
          <w:szCs w:val="28"/>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5F1D74" w:rsidRDefault="005F1D74" w:rsidP="003C2D19">
      <w:pPr>
        <w:tabs>
          <w:tab w:val="left" w:pos="851"/>
        </w:tabs>
        <w:ind w:firstLine="709"/>
        <w:contextualSpacing/>
        <w:jc w:val="both"/>
        <w:rPr>
          <w:sz w:val="28"/>
          <w:szCs w:val="28"/>
        </w:rPr>
      </w:pPr>
      <w:r>
        <w:rPr>
          <w:sz w:val="28"/>
          <w:szCs w:val="28"/>
        </w:rPr>
        <w:t>б)</w:t>
      </w:r>
      <w:r w:rsidR="00AA0117">
        <w:rPr>
          <w:sz w:val="28"/>
          <w:szCs w:val="28"/>
        </w:rPr>
        <w:t> </w:t>
      </w:r>
      <w:r>
        <w:rPr>
          <w:sz w:val="28"/>
          <w:szCs w:val="28"/>
        </w:rPr>
        <w:t>фамилию, имя и отчество (если имеется), адрес места жительства и телефон Пациента (законного представителя Пациента);</w:t>
      </w:r>
    </w:p>
    <w:p w:rsidR="005F1D74" w:rsidRDefault="00AA0117" w:rsidP="003C2D19">
      <w:pPr>
        <w:tabs>
          <w:tab w:val="left" w:pos="851"/>
        </w:tabs>
        <w:ind w:firstLine="709"/>
        <w:contextualSpacing/>
        <w:jc w:val="both"/>
        <w:rPr>
          <w:sz w:val="28"/>
          <w:szCs w:val="28"/>
        </w:rPr>
      </w:pPr>
      <w:r>
        <w:rPr>
          <w:sz w:val="28"/>
          <w:szCs w:val="28"/>
        </w:rPr>
        <w:t xml:space="preserve">- </w:t>
      </w:r>
      <w:r w:rsidR="005F1D74">
        <w:rPr>
          <w:sz w:val="28"/>
          <w:szCs w:val="28"/>
        </w:rPr>
        <w:t>фамилию, имя и отчество (если имеется), адрес места жительства и телефон заказчика - физического лица;</w:t>
      </w:r>
    </w:p>
    <w:p w:rsidR="005F1D74" w:rsidRDefault="00AA0117" w:rsidP="003C2D19">
      <w:pPr>
        <w:tabs>
          <w:tab w:val="left" w:pos="851"/>
        </w:tabs>
        <w:ind w:firstLine="709"/>
        <w:contextualSpacing/>
        <w:jc w:val="both"/>
        <w:rPr>
          <w:sz w:val="28"/>
          <w:szCs w:val="28"/>
        </w:rPr>
      </w:pPr>
      <w:r>
        <w:rPr>
          <w:sz w:val="28"/>
          <w:szCs w:val="28"/>
        </w:rPr>
        <w:t xml:space="preserve">- </w:t>
      </w:r>
      <w:r w:rsidR="005F1D74">
        <w:rPr>
          <w:sz w:val="28"/>
          <w:szCs w:val="28"/>
        </w:rPr>
        <w:t>наименование и адрес места нахождения заказчика - юридического лица;</w:t>
      </w:r>
    </w:p>
    <w:p w:rsidR="005F1D74" w:rsidRDefault="005F1D74" w:rsidP="003C2D19">
      <w:pPr>
        <w:tabs>
          <w:tab w:val="left" w:pos="851"/>
        </w:tabs>
        <w:ind w:firstLine="709"/>
        <w:contextualSpacing/>
        <w:jc w:val="both"/>
        <w:rPr>
          <w:sz w:val="28"/>
          <w:szCs w:val="28"/>
        </w:rPr>
      </w:pPr>
      <w:r>
        <w:rPr>
          <w:sz w:val="28"/>
          <w:szCs w:val="28"/>
        </w:rPr>
        <w:t>в)</w:t>
      </w:r>
      <w:r w:rsidR="00AA0117">
        <w:rPr>
          <w:sz w:val="28"/>
          <w:szCs w:val="28"/>
        </w:rPr>
        <w:t> </w:t>
      </w:r>
      <w:r>
        <w:rPr>
          <w:sz w:val="28"/>
          <w:szCs w:val="28"/>
        </w:rPr>
        <w:t>перечень платных медицинских услуг, предоставляемых в соответствии с договором;</w:t>
      </w:r>
    </w:p>
    <w:p w:rsidR="005F1D74" w:rsidRDefault="005F1D74" w:rsidP="003C2D19">
      <w:pPr>
        <w:tabs>
          <w:tab w:val="left" w:pos="851"/>
        </w:tabs>
        <w:ind w:firstLine="709"/>
        <w:contextualSpacing/>
        <w:jc w:val="both"/>
        <w:rPr>
          <w:sz w:val="28"/>
          <w:szCs w:val="28"/>
        </w:rPr>
      </w:pPr>
      <w:r>
        <w:rPr>
          <w:sz w:val="28"/>
          <w:szCs w:val="28"/>
        </w:rPr>
        <w:t>г)</w:t>
      </w:r>
      <w:r w:rsidR="00AA0117">
        <w:rPr>
          <w:sz w:val="28"/>
          <w:szCs w:val="28"/>
        </w:rPr>
        <w:t> </w:t>
      </w:r>
      <w:r>
        <w:rPr>
          <w:sz w:val="28"/>
          <w:szCs w:val="28"/>
        </w:rPr>
        <w:t>стоимость платных медицинских услуг, сроки и порядок их оплаты;</w:t>
      </w:r>
    </w:p>
    <w:p w:rsidR="005F1D74" w:rsidRDefault="005F1D74" w:rsidP="003C2D19">
      <w:pPr>
        <w:tabs>
          <w:tab w:val="left" w:pos="851"/>
        </w:tabs>
        <w:ind w:firstLine="709"/>
        <w:contextualSpacing/>
        <w:jc w:val="both"/>
        <w:rPr>
          <w:sz w:val="28"/>
          <w:szCs w:val="28"/>
        </w:rPr>
      </w:pPr>
      <w:r>
        <w:rPr>
          <w:sz w:val="28"/>
          <w:szCs w:val="28"/>
        </w:rPr>
        <w:t>д)</w:t>
      </w:r>
      <w:r w:rsidR="00AA0117">
        <w:rPr>
          <w:sz w:val="28"/>
          <w:szCs w:val="28"/>
        </w:rPr>
        <w:t> </w:t>
      </w:r>
      <w:r>
        <w:rPr>
          <w:sz w:val="28"/>
          <w:szCs w:val="28"/>
        </w:rPr>
        <w:t>условия и сроки предоставления платных медицинских услуг;</w:t>
      </w:r>
    </w:p>
    <w:p w:rsidR="005F1D74" w:rsidRDefault="005F1D74" w:rsidP="003C2D19">
      <w:pPr>
        <w:tabs>
          <w:tab w:val="left" w:pos="851"/>
        </w:tabs>
        <w:ind w:firstLine="709"/>
        <w:contextualSpacing/>
        <w:jc w:val="both"/>
        <w:rPr>
          <w:sz w:val="28"/>
          <w:szCs w:val="28"/>
        </w:rPr>
      </w:pPr>
      <w:r>
        <w:rPr>
          <w:sz w:val="28"/>
          <w:szCs w:val="28"/>
        </w:rPr>
        <w:t>е)</w:t>
      </w:r>
      <w:r w:rsidR="00AA0117">
        <w:rPr>
          <w:sz w:val="28"/>
          <w:szCs w:val="28"/>
        </w:rPr>
        <w:t> </w:t>
      </w:r>
      <w:r>
        <w:rPr>
          <w:sz w:val="28"/>
          <w:szCs w:val="28"/>
        </w:rPr>
        <w:t>должность, фамилию, имя, отчество (если имеется) лица, заключающего договор от имени Исполнителя, и его подпись, фамилию, имя, отчество (если имеется) Пациента и его подпись, В случае если Заказчик является юридическим лицом, указывается должность лица, заключающего договор от имени заказчика;</w:t>
      </w:r>
    </w:p>
    <w:p w:rsidR="005F1D74" w:rsidRDefault="005F1D74" w:rsidP="003C2D19">
      <w:pPr>
        <w:tabs>
          <w:tab w:val="left" w:pos="851"/>
          <w:tab w:val="left" w:pos="993"/>
        </w:tabs>
        <w:ind w:firstLine="709"/>
        <w:contextualSpacing/>
        <w:jc w:val="both"/>
        <w:rPr>
          <w:sz w:val="28"/>
          <w:szCs w:val="28"/>
        </w:rPr>
      </w:pPr>
      <w:r>
        <w:rPr>
          <w:sz w:val="28"/>
          <w:szCs w:val="28"/>
        </w:rPr>
        <w:t>ж)</w:t>
      </w:r>
      <w:r w:rsidR="00AA0117">
        <w:rPr>
          <w:sz w:val="28"/>
          <w:szCs w:val="28"/>
        </w:rPr>
        <w:t> </w:t>
      </w:r>
      <w:r>
        <w:rPr>
          <w:sz w:val="28"/>
          <w:szCs w:val="28"/>
        </w:rPr>
        <w:t>ответственность сторон за невыполнение условий договора;</w:t>
      </w:r>
    </w:p>
    <w:p w:rsidR="005F1D74" w:rsidRDefault="005F1D74" w:rsidP="003C2D19">
      <w:pPr>
        <w:tabs>
          <w:tab w:val="left" w:pos="851"/>
        </w:tabs>
        <w:ind w:firstLine="709"/>
        <w:contextualSpacing/>
        <w:jc w:val="both"/>
        <w:rPr>
          <w:sz w:val="28"/>
          <w:szCs w:val="28"/>
        </w:rPr>
      </w:pPr>
      <w:r>
        <w:rPr>
          <w:sz w:val="28"/>
          <w:szCs w:val="28"/>
        </w:rPr>
        <w:t>з)</w:t>
      </w:r>
      <w:r w:rsidR="00AA0117">
        <w:rPr>
          <w:sz w:val="28"/>
          <w:szCs w:val="28"/>
        </w:rPr>
        <w:t> </w:t>
      </w:r>
      <w:r>
        <w:rPr>
          <w:sz w:val="28"/>
          <w:szCs w:val="28"/>
        </w:rPr>
        <w:t>порядок изменения и расторжения договора;</w:t>
      </w:r>
    </w:p>
    <w:p w:rsidR="005F1D74" w:rsidRDefault="005F1D74" w:rsidP="003C2D19">
      <w:pPr>
        <w:tabs>
          <w:tab w:val="left" w:pos="851"/>
        </w:tabs>
        <w:ind w:firstLine="709"/>
        <w:contextualSpacing/>
        <w:jc w:val="both"/>
        <w:rPr>
          <w:sz w:val="28"/>
          <w:szCs w:val="28"/>
        </w:rPr>
      </w:pPr>
      <w:r>
        <w:rPr>
          <w:sz w:val="28"/>
          <w:szCs w:val="28"/>
        </w:rPr>
        <w:t>и)</w:t>
      </w:r>
      <w:r w:rsidR="00AA0117">
        <w:rPr>
          <w:sz w:val="28"/>
          <w:szCs w:val="28"/>
        </w:rPr>
        <w:t> </w:t>
      </w:r>
      <w:r>
        <w:rPr>
          <w:sz w:val="28"/>
          <w:szCs w:val="28"/>
        </w:rPr>
        <w:t>иные условия, определяемые по соглашению сторон.</w:t>
      </w:r>
    </w:p>
    <w:p w:rsidR="005F1D74" w:rsidRDefault="005F1D74" w:rsidP="003C2D19">
      <w:pPr>
        <w:ind w:firstLine="709"/>
        <w:contextualSpacing/>
        <w:jc w:val="both"/>
        <w:rPr>
          <w:sz w:val="28"/>
          <w:szCs w:val="28"/>
        </w:rPr>
      </w:pPr>
      <w:r>
        <w:rPr>
          <w:sz w:val="28"/>
          <w:szCs w:val="28"/>
        </w:rPr>
        <w:t>4.2. Договор составляется в 3 экземплярах, один из которых находится у Поликлиники, второй - у Заказчика, третий - у Пациента. В случае если договор заключается Пациентом и Поликлиникой, он составляется в 2 экземплярах.</w:t>
      </w:r>
    </w:p>
    <w:p w:rsidR="005F1D74" w:rsidRDefault="005F1D74" w:rsidP="003C2D19">
      <w:pPr>
        <w:ind w:firstLine="709"/>
        <w:contextualSpacing/>
        <w:jc w:val="both"/>
        <w:rPr>
          <w:sz w:val="28"/>
          <w:szCs w:val="28"/>
        </w:rPr>
      </w:pPr>
      <w:r>
        <w:rPr>
          <w:sz w:val="28"/>
          <w:szCs w:val="28"/>
        </w:rPr>
        <w:t>4.3. На предоставление платных медицинских услуг составляется смета. Ее составление по требованию Пациента или Поликлиники является обязательным, при этом она является неотъемлемой частью договора.</w:t>
      </w:r>
    </w:p>
    <w:p w:rsidR="005F1D74" w:rsidRDefault="005F1D74" w:rsidP="003C2D19">
      <w:pPr>
        <w:ind w:firstLine="709"/>
        <w:contextualSpacing/>
        <w:jc w:val="both"/>
        <w:rPr>
          <w:sz w:val="28"/>
          <w:szCs w:val="28"/>
        </w:rPr>
      </w:pPr>
      <w:r>
        <w:rPr>
          <w:sz w:val="28"/>
          <w:szCs w:val="28"/>
        </w:rPr>
        <w:t>4.4.</w:t>
      </w:r>
      <w:r w:rsidR="00AA0117">
        <w:rPr>
          <w:sz w:val="28"/>
          <w:szCs w:val="28"/>
        </w:rPr>
        <w:t> </w:t>
      </w:r>
      <w:r>
        <w:rPr>
          <w:sz w:val="28"/>
          <w:szCs w:val="28"/>
        </w:rPr>
        <w:t>По договору на предоставление платных медицинских услуг на Пациента заводится медицинская карта. В ходе предоставление платных медицинских услуг медицинский персонал в обязательном порядке в медицинской карте фиксирует исполнение платных медицинских услуг, согласно действующему прейскуранту.</w:t>
      </w:r>
    </w:p>
    <w:p w:rsidR="005F1D74" w:rsidRDefault="005F1D74" w:rsidP="003C2D19">
      <w:pPr>
        <w:ind w:firstLine="709"/>
        <w:contextualSpacing/>
        <w:jc w:val="both"/>
        <w:rPr>
          <w:sz w:val="28"/>
          <w:szCs w:val="28"/>
        </w:rPr>
      </w:pPr>
      <w:r>
        <w:rPr>
          <w:sz w:val="28"/>
          <w:szCs w:val="28"/>
        </w:rPr>
        <w:t>4.5.</w:t>
      </w:r>
      <w:r w:rsidR="00AA0117">
        <w:rPr>
          <w:sz w:val="28"/>
          <w:szCs w:val="28"/>
        </w:rPr>
        <w:t> </w:t>
      </w:r>
      <w:r>
        <w:rPr>
          <w:sz w:val="28"/>
          <w:szCs w:val="28"/>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Поликлиника обязана предупредить об этом Пациента. Без согласия Пациента Поликлиника не вправе предоставлять дополнительные медицинские услуги на возмездной основе.</w:t>
      </w:r>
    </w:p>
    <w:p w:rsidR="005F1D74" w:rsidRDefault="005F1D74" w:rsidP="003C2D19">
      <w:pPr>
        <w:ind w:firstLine="709"/>
        <w:contextualSpacing/>
        <w:jc w:val="both"/>
        <w:rPr>
          <w:sz w:val="28"/>
          <w:szCs w:val="28"/>
        </w:rPr>
      </w:pPr>
      <w:bookmarkStart w:id="2" w:name="bookmark2"/>
      <w:r>
        <w:rPr>
          <w:sz w:val="28"/>
          <w:szCs w:val="28"/>
        </w:rPr>
        <w:t>4.6.</w:t>
      </w:r>
      <w:r w:rsidR="00AA0117">
        <w:rPr>
          <w:sz w:val="28"/>
          <w:szCs w:val="28"/>
        </w:rPr>
        <w:t> </w:t>
      </w:r>
      <w:r>
        <w:rPr>
          <w:sz w:val="28"/>
          <w:szCs w:val="28"/>
        </w:rPr>
        <w:t>В случае если при предоставлении платных медицинских услуг</w:t>
      </w:r>
      <w:bookmarkEnd w:id="2"/>
      <w:r>
        <w:rPr>
          <w:sz w:val="28"/>
          <w:szCs w:val="28"/>
        </w:rPr>
        <w:t xml:space="preserve">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 ноября 2011 г. № 323-ФЗ «Об основах охраны здоровья граждан в Российской Федерации».</w:t>
      </w:r>
    </w:p>
    <w:p w:rsidR="005F1D74" w:rsidRDefault="005F1D74" w:rsidP="003C2D19">
      <w:pPr>
        <w:ind w:firstLine="709"/>
        <w:contextualSpacing/>
        <w:jc w:val="both"/>
        <w:rPr>
          <w:sz w:val="28"/>
          <w:szCs w:val="28"/>
        </w:rPr>
      </w:pPr>
      <w:r>
        <w:rPr>
          <w:sz w:val="28"/>
          <w:szCs w:val="28"/>
        </w:rPr>
        <w:t>4.7.</w:t>
      </w:r>
      <w:r w:rsidR="00AA0117">
        <w:rPr>
          <w:sz w:val="28"/>
          <w:szCs w:val="28"/>
        </w:rPr>
        <w:t> </w:t>
      </w:r>
      <w:r>
        <w:rPr>
          <w:sz w:val="28"/>
          <w:szCs w:val="28"/>
        </w:rPr>
        <w:t>В случае отказа Пациента после заключения договора от получения медицинских услуг договор расторгается. Поликлиника информирует Пациента о расторжении договора по инициативе потребителя, при этом Пациент оплачивает Поликлинике фактически понесенные расходы, связанные с исполнением обязательств по договору.</w:t>
      </w:r>
    </w:p>
    <w:p w:rsidR="005F1D74" w:rsidRDefault="005F1D74" w:rsidP="003C2D19">
      <w:pPr>
        <w:ind w:firstLine="709"/>
        <w:contextualSpacing/>
        <w:jc w:val="both"/>
        <w:rPr>
          <w:sz w:val="28"/>
          <w:szCs w:val="28"/>
        </w:rPr>
      </w:pPr>
      <w:r>
        <w:rPr>
          <w:sz w:val="28"/>
          <w:szCs w:val="28"/>
        </w:rPr>
        <w:t>4.8.</w:t>
      </w:r>
      <w:r w:rsidR="00AA0117">
        <w:rPr>
          <w:sz w:val="28"/>
          <w:szCs w:val="28"/>
        </w:rPr>
        <w:t> </w:t>
      </w:r>
      <w:r>
        <w:rPr>
          <w:sz w:val="28"/>
          <w:szCs w:val="28"/>
        </w:rPr>
        <w:t>Пациент обязан оплатить предоставленную Поликлиникой медицинскую услугу в сроки и в порядке, которые определены договором.</w:t>
      </w:r>
    </w:p>
    <w:p w:rsidR="005F1D74" w:rsidRDefault="005F1D74" w:rsidP="003C2D19">
      <w:pPr>
        <w:ind w:firstLine="709"/>
        <w:contextualSpacing/>
        <w:jc w:val="both"/>
        <w:rPr>
          <w:sz w:val="28"/>
          <w:szCs w:val="28"/>
        </w:rPr>
      </w:pPr>
      <w:r>
        <w:rPr>
          <w:sz w:val="28"/>
          <w:szCs w:val="28"/>
        </w:rPr>
        <w:t xml:space="preserve">4.9. Пациенту в соответствии с законодательством Российской Федерации выдается документ, подтверждающий произведенную оплату предоставленных медицинских услуг в соответствии с действующим законодательством в Российской Федерации. </w:t>
      </w:r>
    </w:p>
    <w:p w:rsidR="005F1D74" w:rsidRDefault="005F1D74" w:rsidP="003C2D19">
      <w:pPr>
        <w:ind w:firstLine="709"/>
        <w:contextualSpacing/>
        <w:jc w:val="both"/>
        <w:rPr>
          <w:sz w:val="28"/>
          <w:szCs w:val="28"/>
        </w:rPr>
      </w:pPr>
      <w:r>
        <w:rPr>
          <w:sz w:val="28"/>
          <w:szCs w:val="28"/>
        </w:rPr>
        <w:t>4.10.</w:t>
      </w:r>
      <w:r w:rsidR="00AA0117">
        <w:rPr>
          <w:sz w:val="28"/>
          <w:szCs w:val="28"/>
        </w:rPr>
        <w:t> </w:t>
      </w:r>
      <w:r>
        <w:rPr>
          <w:sz w:val="28"/>
          <w:szCs w:val="28"/>
        </w:rPr>
        <w:t>Поликлиникой после исполнения договора выдаются  Пациенту (</w:t>
      </w:r>
      <w:r w:rsidR="00B01AEF">
        <w:rPr>
          <w:sz w:val="28"/>
          <w:szCs w:val="28"/>
        </w:rPr>
        <w:t>законному представителю Пациента</w:t>
      </w:r>
      <w:r>
        <w:rPr>
          <w:sz w:val="28"/>
          <w:szCs w:val="28"/>
        </w:rPr>
        <w:t>)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5F1D74" w:rsidRDefault="005F1D74" w:rsidP="003C2D19">
      <w:pPr>
        <w:ind w:firstLine="709"/>
        <w:contextualSpacing/>
        <w:jc w:val="both"/>
        <w:rPr>
          <w:sz w:val="28"/>
          <w:szCs w:val="28"/>
        </w:rPr>
      </w:pPr>
      <w:r>
        <w:rPr>
          <w:sz w:val="28"/>
          <w:szCs w:val="28"/>
        </w:rPr>
        <w:t>4.11.</w:t>
      </w:r>
      <w:r w:rsidR="00AA0117">
        <w:rPr>
          <w:sz w:val="28"/>
          <w:szCs w:val="28"/>
        </w:rPr>
        <w:t> </w:t>
      </w:r>
      <w:r>
        <w:rPr>
          <w:sz w:val="28"/>
          <w:szCs w:val="28"/>
        </w:rPr>
        <w:t xml:space="preserve">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w:t>
      </w:r>
      <w:r>
        <w:rPr>
          <w:color w:val="000000"/>
          <w:sz w:val="28"/>
          <w:szCs w:val="28"/>
          <w:shd w:val="clear" w:color="auto" w:fill="FFFFFF"/>
        </w:rPr>
        <w:t>от 27 ноября 1992 года № 4015-1 «Об организации страхового дела в Российской Федерации» .</w:t>
      </w:r>
    </w:p>
    <w:p w:rsidR="005F1D74" w:rsidRDefault="005F1D74" w:rsidP="003C2D19">
      <w:pPr>
        <w:ind w:firstLine="709"/>
        <w:contextualSpacing/>
        <w:jc w:val="center"/>
        <w:rPr>
          <w:sz w:val="28"/>
          <w:szCs w:val="28"/>
        </w:rPr>
      </w:pPr>
      <w:bookmarkStart w:id="3" w:name="bookmark3"/>
    </w:p>
    <w:p w:rsidR="005F1D74" w:rsidRDefault="005F1D74" w:rsidP="003C2D19">
      <w:pPr>
        <w:ind w:firstLine="709"/>
        <w:contextualSpacing/>
        <w:jc w:val="center"/>
        <w:rPr>
          <w:sz w:val="28"/>
          <w:szCs w:val="28"/>
        </w:rPr>
      </w:pPr>
      <w:r>
        <w:rPr>
          <w:sz w:val="28"/>
          <w:szCs w:val="28"/>
        </w:rPr>
        <w:t>5. Порядок предоставления платных медицинских услуг</w:t>
      </w:r>
      <w:bookmarkEnd w:id="3"/>
    </w:p>
    <w:p w:rsidR="005F1D74" w:rsidRDefault="005F1D74" w:rsidP="003C2D19">
      <w:pPr>
        <w:ind w:firstLine="709"/>
        <w:contextualSpacing/>
        <w:jc w:val="center"/>
        <w:rPr>
          <w:sz w:val="28"/>
          <w:szCs w:val="28"/>
        </w:rPr>
      </w:pPr>
    </w:p>
    <w:p w:rsidR="005F1D74" w:rsidRDefault="005F1D74" w:rsidP="003C2D19">
      <w:pPr>
        <w:ind w:firstLine="709"/>
        <w:contextualSpacing/>
        <w:jc w:val="both"/>
        <w:rPr>
          <w:sz w:val="28"/>
          <w:szCs w:val="28"/>
        </w:rPr>
      </w:pPr>
      <w:r>
        <w:rPr>
          <w:sz w:val="28"/>
          <w:szCs w:val="28"/>
        </w:rPr>
        <w:t>5.1.</w:t>
      </w:r>
      <w:r w:rsidR="00AA0117">
        <w:rPr>
          <w:sz w:val="28"/>
          <w:szCs w:val="28"/>
        </w:rPr>
        <w:t> </w:t>
      </w:r>
      <w:r>
        <w:rPr>
          <w:sz w:val="28"/>
          <w:szCs w:val="28"/>
        </w:rPr>
        <w:t>Поликлиника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5F1D74" w:rsidRDefault="005F1D74" w:rsidP="003C2D19">
      <w:pPr>
        <w:ind w:firstLine="709"/>
        <w:contextualSpacing/>
        <w:jc w:val="both"/>
        <w:rPr>
          <w:sz w:val="28"/>
          <w:szCs w:val="28"/>
        </w:rPr>
      </w:pPr>
      <w:r>
        <w:rPr>
          <w:sz w:val="28"/>
          <w:szCs w:val="28"/>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услуг должно соответствовать этим требованиям.</w:t>
      </w:r>
    </w:p>
    <w:p w:rsidR="005F1D74" w:rsidRDefault="005F1D74" w:rsidP="003C2D19">
      <w:pPr>
        <w:ind w:firstLine="709"/>
        <w:contextualSpacing/>
        <w:jc w:val="both"/>
        <w:rPr>
          <w:sz w:val="28"/>
          <w:szCs w:val="28"/>
        </w:rPr>
      </w:pPr>
      <w:bookmarkStart w:id="4" w:name="bookmark4"/>
      <w:r>
        <w:rPr>
          <w:sz w:val="28"/>
          <w:szCs w:val="28"/>
        </w:rPr>
        <w:t>5.2.</w:t>
      </w:r>
      <w:r w:rsidR="00AA0117">
        <w:rPr>
          <w:sz w:val="28"/>
          <w:szCs w:val="28"/>
        </w:rPr>
        <w:t> </w:t>
      </w:r>
      <w:r>
        <w:rPr>
          <w:sz w:val="28"/>
          <w:szCs w:val="28"/>
        </w:rPr>
        <w:t>Предоставление платных услуг осуществляется при наличии информированного добровольного согласия Пациента до момента оказания медицинской услуги. При невозможности получения такого согласия самого Пациента, оно должно быть получено от его законных представителей (опекунов). Факт информированного добровольного согласия на оказание платных медицинских услуг фиксируется в медицинской карте пациента.</w:t>
      </w:r>
    </w:p>
    <w:p w:rsidR="005F1D74" w:rsidRDefault="005F1D74" w:rsidP="003C2D19">
      <w:pPr>
        <w:ind w:firstLine="709"/>
        <w:contextualSpacing/>
        <w:jc w:val="both"/>
        <w:rPr>
          <w:sz w:val="28"/>
          <w:szCs w:val="28"/>
        </w:rPr>
      </w:pPr>
      <w:r>
        <w:rPr>
          <w:sz w:val="28"/>
          <w:szCs w:val="28"/>
        </w:rPr>
        <w:t>5.3.</w:t>
      </w:r>
      <w:r w:rsidR="00AA0117">
        <w:rPr>
          <w:sz w:val="28"/>
          <w:szCs w:val="28"/>
        </w:rPr>
        <w:t> </w:t>
      </w:r>
      <w:r>
        <w:rPr>
          <w:sz w:val="28"/>
          <w:szCs w:val="28"/>
        </w:rPr>
        <w:t>Поликлиника предоставляет Пациенту (законному представителю Пациента) по его требованию и в доступной для него форме информацию:</w:t>
      </w:r>
    </w:p>
    <w:p w:rsidR="005F1D74" w:rsidRDefault="005F1D74" w:rsidP="003C2D19">
      <w:pPr>
        <w:ind w:firstLine="709"/>
        <w:contextualSpacing/>
        <w:jc w:val="both"/>
        <w:rPr>
          <w:sz w:val="28"/>
          <w:szCs w:val="28"/>
        </w:rPr>
      </w:pPr>
      <w:r>
        <w:rPr>
          <w:sz w:val="28"/>
          <w:szCs w:val="28"/>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5F1D74" w:rsidRDefault="005F1D74" w:rsidP="003C2D19">
      <w:pPr>
        <w:ind w:firstLine="709"/>
        <w:contextualSpacing/>
        <w:jc w:val="both"/>
        <w:rPr>
          <w:sz w:val="28"/>
          <w:szCs w:val="28"/>
        </w:rPr>
      </w:pPr>
      <w:r>
        <w:rPr>
          <w:sz w:val="28"/>
          <w:szCs w:val="28"/>
        </w:rPr>
        <w:t>- об используемых материалах и лекарственных препаратах, в том числе о сроках их годности (гарантийных сроках), показаниях (противопоказаниях) к применению.</w:t>
      </w:r>
    </w:p>
    <w:p w:rsidR="005F1D74" w:rsidRDefault="005F1D74" w:rsidP="003C2D19">
      <w:pPr>
        <w:ind w:firstLine="709"/>
        <w:contextualSpacing/>
        <w:jc w:val="both"/>
        <w:rPr>
          <w:sz w:val="28"/>
          <w:szCs w:val="28"/>
        </w:rPr>
      </w:pPr>
      <w:r>
        <w:rPr>
          <w:sz w:val="28"/>
          <w:szCs w:val="28"/>
        </w:rPr>
        <w:t>5.4.</w:t>
      </w:r>
      <w:r w:rsidR="00AA0117">
        <w:rPr>
          <w:sz w:val="28"/>
          <w:szCs w:val="28"/>
        </w:rPr>
        <w:t> </w:t>
      </w:r>
      <w:r>
        <w:rPr>
          <w:sz w:val="28"/>
          <w:szCs w:val="28"/>
        </w:rPr>
        <w:t>Поликлиника обязана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F24FAA" w:rsidRDefault="00F24FAA" w:rsidP="00F24FAA">
      <w:pPr>
        <w:pStyle w:val="ConsNormal"/>
        <w:ind w:firstLine="540"/>
        <w:rPr>
          <w:rFonts w:ascii="Times New Roman" w:hAnsi="Times New Roman" w:cs="Times New Roman"/>
          <w:sz w:val="28"/>
          <w:szCs w:val="28"/>
        </w:rPr>
      </w:pPr>
    </w:p>
    <w:p w:rsidR="00F24FAA" w:rsidRDefault="00F24FAA" w:rsidP="00F24FAA">
      <w:pPr>
        <w:pStyle w:val="ConsNormal"/>
        <w:ind w:firstLine="540"/>
        <w:rPr>
          <w:rFonts w:ascii="Times New Roman" w:hAnsi="Times New Roman" w:cs="Times New Roman"/>
          <w:sz w:val="28"/>
          <w:szCs w:val="28"/>
        </w:rPr>
      </w:pPr>
    </w:p>
    <w:p w:rsidR="00F24FAA" w:rsidRDefault="00F24FAA" w:rsidP="00F24FAA">
      <w:pPr>
        <w:pStyle w:val="ConsNormal"/>
        <w:ind w:firstLine="540"/>
        <w:rPr>
          <w:rFonts w:ascii="Times New Roman" w:hAnsi="Times New Roman" w:cs="Times New Roman"/>
          <w:sz w:val="28"/>
          <w:szCs w:val="28"/>
        </w:rPr>
      </w:pPr>
    </w:p>
    <w:p w:rsidR="00F24FAA" w:rsidRDefault="00F24FAA" w:rsidP="00F24FAA">
      <w:pPr>
        <w:pStyle w:val="ConsNormal"/>
        <w:ind w:firstLine="540"/>
        <w:rPr>
          <w:rFonts w:ascii="Times New Roman" w:hAnsi="Times New Roman" w:cs="Times New Roman"/>
          <w:sz w:val="28"/>
          <w:szCs w:val="28"/>
        </w:rPr>
      </w:pPr>
    </w:p>
    <w:p w:rsidR="00F24FAA" w:rsidRDefault="00F24FAA" w:rsidP="00F24FAA">
      <w:pPr>
        <w:pStyle w:val="ConsNormal"/>
        <w:ind w:firstLine="540"/>
        <w:rPr>
          <w:rFonts w:ascii="Times New Roman" w:hAnsi="Times New Roman" w:cs="Times New Roman"/>
          <w:sz w:val="28"/>
          <w:szCs w:val="28"/>
        </w:rPr>
      </w:pPr>
    </w:p>
    <w:p w:rsidR="007F4C11" w:rsidRDefault="007F4C11" w:rsidP="002F5AB9">
      <w:pPr>
        <w:pStyle w:val="ConsNormal"/>
        <w:ind w:firstLine="540"/>
        <w:jc w:val="center"/>
        <w:rPr>
          <w:rFonts w:ascii="Times New Roman" w:hAnsi="Times New Roman" w:cs="Times New Roman"/>
          <w:sz w:val="28"/>
          <w:szCs w:val="28"/>
        </w:rPr>
      </w:pPr>
      <w:r w:rsidRPr="00537983">
        <w:rPr>
          <w:rFonts w:ascii="Times New Roman" w:hAnsi="Times New Roman" w:cs="Times New Roman"/>
          <w:sz w:val="28"/>
          <w:szCs w:val="28"/>
        </w:rPr>
        <w:t>6. Порядок обращения Пациента</w:t>
      </w:r>
    </w:p>
    <w:p w:rsidR="00F24FAA" w:rsidRPr="00537983" w:rsidRDefault="00F24FAA" w:rsidP="002F5AB9">
      <w:pPr>
        <w:pStyle w:val="ConsNormal"/>
        <w:ind w:firstLine="540"/>
        <w:jc w:val="center"/>
        <w:rPr>
          <w:rFonts w:ascii="Times New Roman" w:hAnsi="Times New Roman" w:cs="Times New Roman"/>
          <w:sz w:val="28"/>
          <w:szCs w:val="28"/>
        </w:rPr>
      </w:pPr>
    </w:p>
    <w:p w:rsidR="007F4C11" w:rsidRPr="00537983" w:rsidRDefault="007F4C11" w:rsidP="00F24FAA">
      <w:pPr>
        <w:pStyle w:val="ConsNormal"/>
        <w:ind w:firstLine="709"/>
        <w:rPr>
          <w:rFonts w:ascii="Times New Roman" w:hAnsi="Times New Roman" w:cs="Times New Roman"/>
          <w:sz w:val="28"/>
          <w:szCs w:val="28"/>
        </w:rPr>
      </w:pPr>
      <w:r w:rsidRPr="00537983">
        <w:rPr>
          <w:rFonts w:ascii="Times New Roman" w:hAnsi="Times New Roman" w:cs="Times New Roman"/>
          <w:sz w:val="28"/>
          <w:szCs w:val="28"/>
        </w:rPr>
        <w:t xml:space="preserve">6.1. </w:t>
      </w:r>
      <w:r w:rsidR="003A4F1C" w:rsidRPr="00537983">
        <w:rPr>
          <w:rFonts w:ascii="Times New Roman" w:hAnsi="Times New Roman" w:cs="Times New Roman"/>
          <w:sz w:val="28"/>
          <w:szCs w:val="28"/>
        </w:rPr>
        <w:t>Прием Пациентов в Поликлинике</w:t>
      </w:r>
      <w:r w:rsidRPr="00537983">
        <w:rPr>
          <w:rFonts w:ascii="Times New Roman" w:hAnsi="Times New Roman" w:cs="Times New Roman"/>
          <w:sz w:val="28"/>
          <w:szCs w:val="28"/>
        </w:rPr>
        <w:t xml:space="preserve"> осуществляется по предв</w:t>
      </w:r>
      <w:r w:rsidR="00537983" w:rsidRPr="00537983">
        <w:rPr>
          <w:rFonts w:ascii="Times New Roman" w:hAnsi="Times New Roman" w:cs="Times New Roman"/>
          <w:sz w:val="28"/>
          <w:szCs w:val="28"/>
        </w:rPr>
        <w:t xml:space="preserve">арительной записи по телефону </w:t>
      </w:r>
      <w:r w:rsidRPr="00537983">
        <w:rPr>
          <w:rFonts w:ascii="Times New Roman" w:hAnsi="Times New Roman" w:cs="Times New Roman"/>
          <w:sz w:val="28"/>
          <w:szCs w:val="28"/>
        </w:rPr>
        <w:t xml:space="preserve">495-276-42-23,  495-276-42-24 </w:t>
      </w:r>
      <w:r w:rsidR="00537983" w:rsidRPr="00537983">
        <w:rPr>
          <w:rFonts w:ascii="Times New Roman" w:hAnsi="Times New Roman" w:cs="Times New Roman"/>
          <w:sz w:val="28"/>
          <w:szCs w:val="28"/>
        </w:rPr>
        <w:t xml:space="preserve">, </w:t>
      </w:r>
      <w:r w:rsidRPr="00537983">
        <w:rPr>
          <w:rFonts w:ascii="Times New Roman" w:hAnsi="Times New Roman" w:cs="Times New Roman"/>
          <w:sz w:val="28"/>
          <w:szCs w:val="28"/>
        </w:rPr>
        <w:t xml:space="preserve">либо при личном посещении Поликлиники. </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Лабораторные исследования проводятся без записи, в порядке очереднос</w:t>
      </w:r>
      <w:r w:rsidR="003F6FCA">
        <w:rPr>
          <w:rFonts w:ascii="Times New Roman" w:hAnsi="Times New Roman" w:cs="Times New Roman"/>
          <w:sz w:val="28"/>
          <w:szCs w:val="28"/>
        </w:rPr>
        <w:t>ти обращения в Поликлинику</w:t>
      </w:r>
      <w:r w:rsidRPr="00537983">
        <w:rPr>
          <w:rFonts w:ascii="Times New Roman" w:hAnsi="Times New Roman" w:cs="Times New Roman"/>
          <w:sz w:val="28"/>
          <w:szCs w:val="28"/>
        </w:rPr>
        <w:t>, в установленные часы.</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Услуги процедурного кабинета (инъекции, капельницы) проводятся при наличии направления от лечащего врача.</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6.2. Пациент вправе выбрать удобные ему дату и время посещения специалиста из имеющегося свободного времени в соответствии с расписанием приема специалистом.</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Выбранные Пациентом дата и время зан</w:t>
      </w:r>
      <w:r w:rsidR="00537983" w:rsidRPr="00537983">
        <w:rPr>
          <w:rFonts w:ascii="Times New Roman" w:hAnsi="Times New Roman" w:cs="Times New Roman"/>
          <w:sz w:val="28"/>
          <w:szCs w:val="28"/>
        </w:rPr>
        <w:t>осятся в сетку расписания</w:t>
      </w:r>
      <w:r w:rsidRPr="00537983">
        <w:rPr>
          <w:rFonts w:ascii="Times New Roman" w:hAnsi="Times New Roman" w:cs="Times New Roman"/>
          <w:sz w:val="28"/>
          <w:szCs w:val="28"/>
        </w:rPr>
        <w:t xml:space="preserve"> (систему записи пациентов) вместе с контактными данными Пациента.</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Медицинский регистратор Поликлиники информирует Пациента о стоимости приема, о правилах подготовки к осмотру.</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xml:space="preserve">6.3. </w:t>
      </w:r>
      <w:r w:rsidR="00537983" w:rsidRPr="00537983">
        <w:rPr>
          <w:rFonts w:ascii="Times New Roman" w:hAnsi="Times New Roman" w:cs="Times New Roman"/>
          <w:sz w:val="28"/>
          <w:szCs w:val="28"/>
        </w:rPr>
        <w:t xml:space="preserve">Медицинский регистратор Поликлиники обязан информировать Пациента </w:t>
      </w:r>
      <w:r w:rsidRPr="00537983">
        <w:rPr>
          <w:rFonts w:ascii="Times New Roman" w:hAnsi="Times New Roman" w:cs="Times New Roman"/>
          <w:sz w:val="28"/>
          <w:szCs w:val="28"/>
        </w:rPr>
        <w:t>в случае отмен</w:t>
      </w:r>
      <w:r w:rsidR="00537983" w:rsidRPr="00537983">
        <w:rPr>
          <w:rFonts w:ascii="Times New Roman" w:hAnsi="Times New Roman" w:cs="Times New Roman"/>
          <w:sz w:val="28"/>
          <w:szCs w:val="28"/>
        </w:rPr>
        <w:t>ы приема  специалиста</w:t>
      </w:r>
      <w:r w:rsidRPr="00537983">
        <w:rPr>
          <w:rFonts w:ascii="Times New Roman" w:hAnsi="Times New Roman" w:cs="Times New Roman"/>
          <w:sz w:val="28"/>
          <w:szCs w:val="28"/>
        </w:rPr>
        <w:t>.</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В случае невозможно</w:t>
      </w:r>
      <w:r w:rsidR="003A4F1C" w:rsidRPr="00537983">
        <w:rPr>
          <w:rFonts w:ascii="Times New Roman" w:hAnsi="Times New Roman" w:cs="Times New Roman"/>
          <w:sz w:val="28"/>
          <w:szCs w:val="28"/>
        </w:rPr>
        <w:t>сти явиться на прием Пациент</w:t>
      </w:r>
      <w:r w:rsidRPr="00537983">
        <w:rPr>
          <w:rFonts w:ascii="Times New Roman" w:hAnsi="Times New Roman" w:cs="Times New Roman"/>
          <w:sz w:val="28"/>
          <w:szCs w:val="28"/>
        </w:rPr>
        <w:t xml:space="preserve"> обязан предупредить</w:t>
      </w:r>
      <w:r w:rsidR="003A4F1C" w:rsidRPr="00537983">
        <w:rPr>
          <w:rFonts w:ascii="Times New Roman" w:hAnsi="Times New Roman" w:cs="Times New Roman"/>
          <w:sz w:val="28"/>
          <w:szCs w:val="28"/>
        </w:rPr>
        <w:t xml:space="preserve"> медицинского регистратора Поликлиники</w:t>
      </w:r>
      <w:r w:rsidRPr="00537983">
        <w:rPr>
          <w:rFonts w:ascii="Times New Roman" w:hAnsi="Times New Roman" w:cs="Times New Roman"/>
          <w:sz w:val="28"/>
          <w:szCs w:val="28"/>
        </w:rPr>
        <w:t>.</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В случае опоздания Пациента на прием более чем на 15 минут медицинский регистратор имеет право перенести время приема на ближайшее свободное время, а освободившееся время предложить другому Пациенту.</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6.4. Пациенты с острой патологией записываются к специалисту на ближайшее свободное время, при этом врач оказывает требуемый объем медицинской помощи. При необходимости продолжения амбулаторного лечения запись осуществляется в плановом порядке. При выявлении показаний к экстренной госпитализации Пациента организуется вызов службы скорой помощи для госпитализации. При отказе Пациента от госпитализации оформляется информированный отказ.</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xml:space="preserve">6.5. При обращении в </w:t>
      </w:r>
      <w:r w:rsidR="003A4F1C" w:rsidRPr="00537983">
        <w:rPr>
          <w:rFonts w:ascii="Times New Roman" w:hAnsi="Times New Roman" w:cs="Times New Roman"/>
          <w:sz w:val="28"/>
          <w:szCs w:val="28"/>
        </w:rPr>
        <w:t xml:space="preserve">Поликлинику Пациент </w:t>
      </w:r>
      <w:r w:rsidRPr="00537983">
        <w:rPr>
          <w:rFonts w:ascii="Times New Roman" w:hAnsi="Times New Roman" w:cs="Times New Roman"/>
          <w:sz w:val="28"/>
          <w:szCs w:val="28"/>
        </w:rPr>
        <w:t>обязан представить следующие документы:</w:t>
      </w:r>
    </w:p>
    <w:p w:rsidR="004821C1" w:rsidRDefault="007F4C11" w:rsidP="004821C1">
      <w:pPr>
        <w:pStyle w:val="ConsNormal"/>
        <w:numPr>
          <w:ilvl w:val="0"/>
          <w:numId w:val="31"/>
        </w:numPr>
        <w:ind w:left="0" w:firstLine="539"/>
        <w:rPr>
          <w:rFonts w:ascii="Times New Roman" w:hAnsi="Times New Roman" w:cs="Times New Roman"/>
          <w:sz w:val="28"/>
          <w:szCs w:val="28"/>
        </w:rPr>
      </w:pPr>
      <w:r w:rsidRPr="004821C1">
        <w:rPr>
          <w:rFonts w:ascii="Times New Roman" w:hAnsi="Times New Roman" w:cs="Times New Roman"/>
          <w:sz w:val="28"/>
          <w:szCs w:val="28"/>
        </w:rPr>
        <w:t>документ, удостоверяющий личность (паспорт);</w:t>
      </w:r>
    </w:p>
    <w:p w:rsidR="007F4C11" w:rsidRPr="004821C1" w:rsidRDefault="007F4C11" w:rsidP="004821C1">
      <w:pPr>
        <w:pStyle w:val="ConsNormal"/>
        <w:numPr>
          <w:ilvl w:val="0"/>
          <w:numId w:val="31"/>
        </w:numPr>
        <w:ind w:left="0" w:firstLine="539"/>
        <w:rPr>
          <w:rFonts w:ascii="Times New Roman" w:hAnsi="Times New Roman" w:cs="Times New Roman"/>
          <w:sz w:val="28"/>
          <w:szCs w:val="28"/>
        </w:rPr>
      </w:pPr>
      <w:r w:rsidRPr="004821C1">
        <w:rPr>
          <w:rFonts w:ascii="Times New Roman" w:hAnsi="Times New Roman" w:cs="Times New Roman"/>
          <w:sz w:val="28"/>
          <w:szCs w:val="28"/>
        </w:rPr>
        <w:t>полис добровольного медицинского страхования при обращении по программе ДМС.</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Также при первичном обр</w:t>
      </w:r>
      <w:r w:rsidR="003A4F1C" w:rsidRPr="00537983">
        <w:rPr>
          <w:rFonts w:ascii="Times New Roman" w:hAnsi="Times New Roman" w:cs="Times New Roman"/>
          <w:sz w:val="28"/>
          <w:szCs w:val="28"/>
        </w:rPr>
        <w:t>ащении в Поликлинику Пациент</w:t>
      </w:r>
      <w:r w:rsidRPr="00537983">
        <w:rPr>
          <w:rFonts w:ascii="Times New Roman" w:hAnsi="Times New Roman" w:cs="Times New Roman"/>
          <w:sz w:val="28"/>
          <w:szCs w:val="28"/>
        </w:rPr>
        <w:t>:</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заключает договор на оказание медицинских услуг;</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дает согласие на обработку персональных данных.</w:t>
      </w:r>
    </w:p>
    <w:p w:rsidR="007F4C11" w:rsidRPr="00537983" w:rsidRDefault="007F4C11" w:rsidP="007F4C11">
      <w:pPr>
        <w:pStyle w:val="ConsNormal"/>
        <w:rPr>
          <w:rFonts w:ascii="Times New Roman" w:hAnsi="Times New Roman" w:cs="Times New Roman"/>
          <w:sz w:val="28"/>
          <w:szCs w:val="28"/>
        </w:rPr>
      </w:pPr>
    </w:p>
    <w:p w:rsidR="007F4C11" w:rsidRPr="00537983" w:rsidRDefault="003A4F1C" w:rsidP="007F4C11">
      <w:pPr>
        <w:pStyle w:val="ConsNormal"/>
        <w:jc w:val="center"/>
        <w:rPr>
          <w:rFonts w:ascii="Times New Roman" w:hAnsi="Times New Roman" w:cs="Times New Roman"/>
          <w:sz w:val="28"/>
          <w:szCs w:val="28"/>
        </w:rPr>
      </w:pPr>
      <w:r w:rsidRPr="00537983">
        <w:rPr>
          <w:rFonts w:ascii="Times New Roman" w:hAnsi="Times New Roman" w:cs="Times New Roman"/>
          <w:sz w:val="28"/>
          <w:szCs w:val="28"/>
        </w:rPr>
        <w:t>7</w:t>
      </w:r>
      <w:r w:rsidR="007F4C11" w:rsidRPr="00537983">
        <w:rPr>
          <w:rFonts w:ascii="Times New Roman" w:hAnsi="Times New Roman" w:cs="Times New Roman"/>
          <w:sz w:val="28"/>
          <w:szCs w:val="28"/>
        </w:rPr>
        <w:t xml:space="preserve">. Права и обязанности </w:t>
      </w:r>
      <w:r w:rsidRPr="00537983">
        <w:rPr>
          <w:rFonts w:ascii="Times New Roman" w:hAnsi="Times New Roman" w:cs="Times New Roman"/>
          <w:sz w:val="28"/>
          <w:szCs w:val="28"/>
        </w:rPr>
        <w:t>Пациентов</w:t>
      </w:r>
    </w:p>
    <w:p w:rsidR="007F4C11" w:rsidRPr="00537983" w:rsidRDefault="007F4C11" w:rsidP="007F4C11">
      <w:pPr>
        <w:pStyle w:val="ConsNormal"/>
        <w:rPr>
          <w:rFonts w:ascii="Times New Roman" w:hAnsi="Times New Roman" w:cs="Times New Roman"/>
          <w:sz w:val="28"/>
          <w:szCs w:val="28"/>
        </w:rPr>
      </w:pPr>
    </w:p>
    <w:p w:rsidR="007F4C11" w:rsidRPr="00537983" w:rsidRDefault="004821C1" w:rsidP="007F4C11">
      <w:pPr>
        <w:pStyle w:val="ConsNormal"/>
        <w:ind w:firstLine="540"/>
        <w:rPr>
          <w:rFonts w:ascii="Times New Roman" w:hAnsi="Times New Roman" w:cs="Times New Roman"/>
          <w:sz w:val="28"/>
          <w:szCs w:val="28"/>
        </w:rPr>
      </w:pPr>
      <w:r>
        <w:rPr>
          <w:rFonts w:ascii="Times New Roman" w:hAnsi="Times New Roman" w:cs="Times New Roman"/>
          <w:sz w:val="28"/>
          <w:szCs w:val="28"/>
        </w:rPr>
        <w:t>7</w:t>
      </w:r>
      <w:r w:rsidR="003A4F1C" w:rsidRPr="00537983">
        <w:rPr>
          <w:rFonts w:ascii="Times New Roman" w:hAnsi="Times New Roman" w:cs="Times New Roman"/>
          <w:sz w:val="28"/>
          <w:szCs w:val="28"/>
        </w:rPr>
        <w:t>.1. Пациент</w:t>
      </w:r>
      <w:r w:rsidR="007F4C11" w:rsidRPr="00537983">
        <w:rPr>
          <w:rFonts w:ascii="Times New Roman" w:hAnsi="Times New Roman" w:cs="Times New Roman"/>
          <w:sz w:val="28"/>
          <w:szCs w:val="28"/>
        </w:rPr>
        <w:t xml:space="preserve"> имеет право:</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xml:space="preserve">- на выбор </w:t>
      </w:r>
      <w:r w:rsidR="003A4F1C" w:rsidRPr="00537983">
        <w:rPr>
          <w:rFonts w:ascii="Times New Roman" w:hAnsi="Times New Roman" w:cs="Times New Roman"/>
          <w:sz w:val="28"/>
          <w:szCs w:val="28"/>
        </w:rPr>
        <w:t>врача, при наличии в Поликлинике</w:t>
      </w:r>
      <w:r w:rsidRPr="00537983">
        <w:rPr>
          <w:rFonts w:ascii="Times New Roman" w:hAnsi="Times New Roman" w:cs="Times New Roman"/>
          <w:sz w:val="28"/>
          <w:szCs w:val="28"/>
        </w:rPr>
        <w:t xml:space="preserve"> нескольких врачей нужной специальности;</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диагностику и лечение в условиях, соответствующих санитарно-гигиеническим требованиям;</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облегчение боли, связанной с заболеванием и (или) медицинским вмешательством</w:t>
      </w:r>
      <w:r w:rsidR="003A4F1C" w:rsidRPr="00537983">
        <w:rPr>
          <w:rFonts w:ascii="Times New Roman" w:hAnsi="Times New Roman" w:cs="Times New Roman"/>
          <w:sz w:val="28"/>
          <w:szCs w:val="28"/>
        </w:rPr>
        <w:t>, доступными в Поликлинике</w:t>
      </w:r>
      <w:r w:rsidRPr="00537983">
        <w:rPr>
          <w:rFonts w:ascii="Times New Roman" w:hAnsi="Times New Roman" w:cs="Times New Roman"/>
          <w:sz w:val="28"/>
          <w:szCs w:val="28"/>
        </w:rPr>
        <w:t xml:space="preserve"> методами и лекарственными препаратами;</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получение информации о своих правах и обязанностях, состоянии своего здоровья,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письменное обращение к лечащему врачу с просьбой об организации и проведении консилиума врачей;</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выбор лиц, которым в интересах П</w:t>
      </w:r>
      <w:r w:rsidR="003A4F1C" w:rsidRPr="00537983">
        <w:rPr>
          <w:rFonts w:ascii="Times New Roman" w:hAnsi="Times New Roman" w:cs="Times New Roman"/>
          <w:sz w:val="28"/>
          <w:szCs w:val="28"/>
        </w:rPr>
        <w:t>ациента</w:t>
      </w:r>
      <w:r w:rsidRPr="00537983">
        <w:rPr>
          <w:rFonts w:ascii="Times New Roman" w:hAnsi="Times New Roman" w:cs="Times New Roman"/>
          <w:sz w:val="28"/>
          <w:szCs w:val="28"/>
        </w:rPr>
        <w:t xml:space="preserve"> может быть передана информация о состоянии его здоровья;</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защиту персональных данных;</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защиту сведений, составляющих врачебную тайну;</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отказ от медицинского вмешательства;</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возмещение вреда, причиненного здоровью при оказании ему медицинской помощи;</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другие права в соответствии с действующим законодательством Российской Федерации.</w:t>
      </w:r>
    </w:p>
    <w:p w:rsidR="007F4C11" w:rsidRPr="00537983" w:rsidRDefault="004821C1" w:rsidP="007F4C11">
      <w:pPr>
        <w:pStyle w:val="ConsNormal"/>
        <w:ind w:firstLine="540"/>
        <w:rPr>
          <w:rFonts w:ascii="Times New Roman" w:hAnsi="Times New Roman" w:cs="Times New Roman"/>
          <w:sz w:val="28"/>
          <w:szCs w:val="28"/>
        </w:rPr>
      </w:pPr>
      <w:r>
        <w:rPr>
          <w:rFonts w:ascii="Times New Roman" w:hAnsi="Times New Roman" w:cs="Times New Roman"/>
          <w:sz w:val="28"/>
          <w:szCs w:val="28"/>
        </w:rPr>
        <w:t>7</w:t>
      </w:r>
      <w:r w:rsidR="007F4C11" w:rsidRPr="00537983">
        <w:rPr>
          <w:rFonts w:ascii="Times New Roman" w:hAnsi="Times New Roman" w:cs="Times New Roman"/>
          <w:sz w:val="28"/>
          <w:szCs w:val="28"/>
        </w:rPr>
        <w:t xml:space="preserve">.2. При задержке планового приема более чем на 15 минут по </w:t>
      </w:r>
      <w:r w:rsidR="003A4F1C" w:rsidRPr="00537983">
        <w:rPr>
          <w:rFonts w:ascii="Times New Roman" w:hAnsi="Times New Roman" w:cs="Times New Roman"/>
          <w:sz w:val="28"/>
          <w:szCs w:val="28"/>
        </w:rPr>
        <w:t>объективным причинам Пациента</w:t>
      </w:r>
      <w:r w:rsidR="007F4C11" w:rsidRPr="00537983">
        <w:rPr>
          <w:rFonts w:ascii="Times New Roman" w:hAnsi="Times New Roman" w:cs="Times New Roman"/>
          <w:sz w:val="28"/>
          <w:szCs w:val="28"/>
        </w:rPr>
        <w:t xml:space="preserve"> предлагается:</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лечение в назначенное время у другого свободного специалиста;</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лечение в назначенный день с отсрочкой приема на время задержки у своего специалиста;</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xml:space="preserve">- перенос времени приема на другой </w:t>
      </w:r>
      <w:r w:rsidR="003A4F1C" w:rsidRPr="00537983">
        <w:rPr>
          <w:rFonts w:ascii="Times New Roman" w:hAnsi="Times New Roman" w:cs="Times New Roman"/>
          <w:sz w:val="28"/>
          <w:szCs w:val="28"/>
        </w:rPr>
        <w:t>день. В таком случае Пациента</w:t>
      </w:r>
      <w:r w:rsidRPr="00537983">
        <w:rPr>
          <w:rFonts w:ascii="Times New Roman" w:hAnsi="Times New Roman" w:cs="Times New Roman"/>
          <w:sz w:val="28"/>
          <w:szCs w:val="28"/>
        </w:rPr>
        <w:t xml:space="preserve"> вправе отказаться от медицинской услуги и потребовать возврата уплаченных денежных средств за прием.</w:t>
      </w:r>
    </w:p>
    <w:p w:rsidR="007F4C11" w:rsidRPr="00537983" w:rsidRDefault="004821C1" w:rsidP="007F4C11">
      <w:pPr>
        <w:pStyle w:val="ConsNormal"/>
        <w:ind w:firstLine="540"/>
        <w:rPr>
          <w:rFonts w:ascii="Times New Roman" w:hAnsi="Times New Roman" w:cs="Times New Roman"/>
          <w:sz w:val="28"/>
          <w:szCs w:val="28"/>
        </w:rPr>
      </w:pPr>
      <w:r>
        <w:rPr>
          <w:rFonts w:ascii="Times New Roman" w:hAnsi="Times New Roman" w:cs="Times New Roman"/>
          <w:sz w:val="28"/>
          <w:szCs w:val="28"/>
        </w:rPr>
        <w:t>7</w:t>
      </w:r>
      <w:r w:rsidR="003A4F1C" w:rsidRPr="00537983">
        <w:rPr>
          <w:rFonts w:ascii="Times New Roman" w:hAnsi="Times New Roman" w:cs="Times New Roman"/>
          <w:sz w:val="28"/>
          <w:szCs w:val="28"/>
        </w:rPr>
        <w:t>.3. Пациент</w:t>
      </w:r>
      <w:r w:rsidR="007F4C11" w:rsidRPr="00537983">
        <w:rPr>
          <w:rFonts w:ascii="Times New Roman" w:hAnsi="Times New Roman" w:cs="Times New Roman"/>
          <w:sz w:val="28"/>
          <w:szCs w:val="28"/>
        </w:rPr>
        <w:t xml:space="preserve"> обязан:</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соблюдать настоящие Правила;</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соблюдать режим лечения, в том числе определенный на период его временной нетрудоспособности;</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xml:space="preserve">- проявлять в общении с сотрудниками и другими </w:t>
      </w:r>
      <w:r w:rsidR="003A4F1C" w:rsidRPr="00537983">
        <w:rPr>
          <w:rFonts w:ascii="Times New Roman" w:hAnsi="Times New Roman" w:cs="Times New Roman"/>
          <w:sz w:val="28"/>
          <w:szCs w:val="28"/>
        </w:rPr>
        <w:t xml:space="preserve">Пациентами Поликлиники </w:t>
      </w:r>
      <w:r w:rsidRPr="00537983">
        <w:rPr>
          <w:rFonts w:ascii="Times New Roman" w:hAnsi="Times New Roman" w:cs="Times New Roman"/>
          <w:sz w:val="28"/>
          <w:szCs w:val="28"/>
        </w:rPr>
        <w:t>такт, уважение и доброжелательность;</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не предпринимать действий, способных на</w:t>
      </w:r>
      <w:r w:rsidR="003A4F1C" w:rsidRPr="00537983">
        <w:rPr>
          <w:rFonts w:ascii="Times New Roman" w:hAnsi="Times New Roman" w:cs="Times New Roman"/>
          <w:sz w:val="28"/>
          <w:szCs w:val="28"/>
        </w:rPr>
        <w:t>рушить права других Пациентов и сотрудников Поликлиники</w:t>
      </w:r>
      <w:r w:rsidRPr="00537983">
        <w:rPr>
          <w:rFonts w:ascii="Times New Roman" w:hAnsi="Times New Roman" w:cs="Times New Roman"/>
          <w:sz w:val="28"/>
          <w:szCs w:val="28"/>
        </w:rPr>
        <w:t>;</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посещать медицинские кабинеты в соответствии с установленным графиком их работы;</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соблюдать санитарно-противоэпидемиологический режим;</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ознакомиться с договором на оказание медицинских услуг, информированным согласием на медицинское вмешательство или отказом от медицинского вмешательства, согласием на обработку персональных данных и подписать их;</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оформлять в письменной форме свой отказ от получения информации против своей воли о состоянии здоровья, о результатах обследования, наличии заболевания, его диагнозе и прогнозе, в том числе в случаях неблагоприятного прогноза развития заболевания, отказ от госпитализации;</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предоставлять лицу, оказывающему медицинскую помощь, известную ему достоверную информацию о состоянии своего здоровья;</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бережно от</w:t>
      </w:r>
      <w:r w:rsidR="003A4F1C" w:rsidRPr="00537983">
        <w:rPr>
          <w:rFonts w:ascii="Times New Roman" w:hAnsi="Times New Roman" w:cs="Times New Roman"/>
          <w:sz w:val="28"/>
          <w:szCs w:val="28"/>
        </w:rPr>
        <w:t>носиться к имуществу Поликлиники</w:t>
      </w:r>
      <w:r w:rsidRPr="00537983">
        <w:rPr>
          <w:rFonts w:ascii="Times New Roman" w:hAnsi="Times New Roman" w:cs="Times New Roman"/>
          <w:sz w:val="28"/>
          <w:szCs w:val="28"/>
        </w:rPr>
        <w:t>;</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соблюдать требования пожарной безопасности, при обнаружении источников пожара, иных угроз немедленно сообщит</w:t>
      </w:r>
      <w:r w:rsidR="003A4F1C" w:rsidRPr="00537983">
        <w:rPr>
          <w:rFonts w:ascii="Times New Roman" w:hAnsi="Times New Roman" w:cs="Times New Roman"/>
          <w:sz w:val="28"/>
          <w:szCs w:val="28"/>
        </w:rPr>
        <w:t>ь об этом сотрудникам Поликлиники</w:t>
      </w:r>
      <w:r w:rsidRPr="00537983">
        <w:rPr>
          <w:rFonts w:ascii="Times New Roman" w:hAnsi="Times New Roman" w:cs="Times New Roman"/>
          <w:sz w:val="28"/>
          <w:szCs w:val="28"/>
        </w:rPr>
        <w:t>.</w:t>
      </w:r>
    </w:p>
    <w:p w:rsidR="007F4C11" w:rsidRPr="00537983" w:rsidRDefault="004821C1" w:rsidP="007F4C11">
      <w:pPr>
        <w:pStyle w:val="ConsNormal"/>
        <w:ind w:firstLine="540"/>
        <w:rPr>
          <w:rFonts w:ascii="Times New Roman" w:hAnsi="Times New Roman" w:cs="Times New Roman"/>
          <w:sz w:val="28"/>
          <w:szCs w:val="28"/>
        </w:rPr>
      </w:pPr>
      <w:r>
        <w:rPr>
          <w:rFonts w:ascii="Times New Roman" w:hAnsi="Times New Roman" w:cs="Times New Roman"/>
          <w:sz w:val="28"/>
          <w:szCs w:val="28"/>
        </w:rPr>
        <w:t>7</w:t>
      </w:r>
      <w:r w:rsidR="003A4F1C" w:rsidRPr="00537983">
        <w:rPr>
          <w:rFonts w:ascii="Times New Roman" w:hAnsi="Times New Roman" w:cs="Times New Roman"/>
          <w:sz w:val="28"/>
          <w:szCs w:val="28"/>
        </w:rPr>
        <w:t>.4. Пациентам</w:t>
      </w:r>
      <w:r w:rsidR="007F4C11" w:rsidRPr="00537983">
        <w:rPr>
          <w:rFonts w:ascii="Times New Roman" w:hAnsi="Times New Roman" w:cs="Times New Roman"/>
          <w:sz w:val="28"/>
          <w:szCs w:val="28"/>
        </w:rPr>
        <w:t xml:space="preserve"> и посетителям в целях соблюдения общественного порядка, соблюдения санитарно-эпидемиологического режима запрещается:</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xml:space="preserve">- находиться в </w:t>
      </w:r>
      <w:r w:rsidR="003A4F1C" w:rsidRPr="00537983">
        <w:rPr>
          <w:rFonts w:ascii="Times New Roman" w:hAnsi="Times New Roman" w:cs="Times New Roman"/>
          <w:sz w:val="28"/>
          <w:szCs w:val="28"/>
        </w:rPr>
        <w:t>служебных помещениях Поликлиники</w:t>
      </w:r>
      <w:r w:rsidRPr="00537983">
        <w:rPr>
          <w:rFonts w:ascii="Times New Roman" w:hAnsi="Times New Roman" w:cs="Times New Roman"/>
          <w:sz w:val="28"/>
          <w:szCs w:val="28"/>
        </w:rPr>
        <w:t xml:space="preserve"> без разрешения администрации;</w:t>
      </w:r>
    </w:p>
    <w:p w:rsidR="007F4C11" w:rsidRPr="00537983" w:rsidRDefault="003A4F1C"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курить в помещении Поликлиники</w:t>
      </w:r>
      <w:r w:rsidR="007F4C11" w:rsidRPr="00537983">
        <w:rPr>
          <w:rFonts w:ascii="Times New Roman" w:hAnsi="Times New Roman" w:cs="Times New Roman"/>
          <w:sz w:val="28"/>
          <w:szCs w:val="28"/>
        </w:rPr>
        <w:t>;</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громко разговаривать, в том числе по мобильному телефону, шуметь, хлопать дверью;</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оставлять малолетних детей без присмотра;</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изымать какие-либо документы из медицинских карт;</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нах</w:t>
      </w:r>
      <w:r w:rsidR="003A4F1C" w:rsidRPr="00537983">
        <w:rPr>
          <w:rFonts w:ascii="Times New Roman" w:hAnsi="Times New Roman" w:cs="Times New Roman"/>
          <w:sz w:val="28"/>
          <w:szCs w:val="28"/>
        </w:rPr>
        <w:t>одиться в помещениях Поликлиники</w:t>
      </w:r>
      <w:r w:rsidRPr="00537983">
        <w:rPr>
          <w:rFonts w:ascii="Times New Roman" w:hAnsi="Times New Roman" w:cs="Times New Roman"/>
          <w:sz w:val="28"/>
          <w:szCs w:val="28"/>
        </w:rPr>
        <w:t xml:space="preserve"> в верхней одежде и грязной обуви;</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оставлять без присмотра личные вещи;</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являться на прием к специалистам в алкогольном, наркотическом и ином токсическом опьянении. В случае если отсутствует рис</w:t>
      </w:r>
      <w:r w:rsidR="004821C1">
        <w:rPr>
          <w:rFonts w:ascii="Times New Roman" w:hAnsi="Times New Roman" w:cs="Times New Roman"/>
          <w:sz w:val="28"/>
          <w:szCs w:val="28"/>
        </w:rPr>
        <w:t>к для жизни и здоровья, такие Пациенты</w:t>
      </w:r>
      <w:r w:rsidRPr="00537983">
        <w:rPr>
          <w:rFonts w:ascii="Times New Roman" w:hAnsi="Times New Roman" w:cs="Times New Roman"/>
          <w:sz w:val="28"/>
          <w:szCs w:val="28"/>
        </w:rPr>
        <w:t xml:space="preserve"> уд</w:t>
      </w:r>
      <w:r w:rsidR="003A4F1C" w:rsidRPr="00537983">
        <w:rPr>
          <w:rFonts w:ascii="Times New Roman" w:hAnsi="Times New Roman" w:cs="Times New Roman"/>
          <w:sz w:val="28"/>
          <w:szCs w:val="28"/>
        </w:rPr>
        <w:t>аляются из помещения Поликлиники</w:t>
      </w:r>
      <w:r w:rsidRPr="00537983">
        <w:rPr>
          <w:rFonts w:ascii="Times New Roman" w:hAnsi="Times New Roman" w:cs="Times New Roman"/>
          <w:sz w:val="28"/>
          <w:szCs w:val="28"/>
        </w:rPr>
        <w:t xml:space="preserve"> сотрудниками правоохранительных органов;</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пользоваться в кабинете специалиста мобильными устройствами (телефоны, планшеты, плееры);</w:t>
      </w:r>
    </w:p>
    <w:p w:rsidR="007F4C11" w:rsidRPr="00537983" w:rsidRDefault="007F4C11"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проводить фото- и вид</w:t>
      </w:r>
      <w:r w:rsidR="003A4F1C" w:rsidRPr="00537983">
        <w:rPr>
          <w:rFonts w:ascii="Times New Roman" w:hAnsi="Times New Roman" w:cs="Times New Roman"/>
          <w:sz w:val="28"/>
          <w:szCs w:val="28"/>
        </w:rPr>
        <w:t>еосъемку в помещении Поликлиники</w:t>
      </w:r>
      <w:r w:rsidRPr="00537983">
        <w:rPr>
          <w:rFonts w:ascii="Times New Roman" w:hAnsi="Times New Roman" w:cs="Times New Roman"/>
          <w:sz w:val="28"/>
          <w:szCs w:val="28"/>
        </w:rPr>
        <w:t>;</w:t>
      </w:r>
    </w:p>
    <w:p w:rsidR="007F4C11" w:rsidRPr="00537983" w:rsidRDefault="003A4F1C" w:rsidP="007F4C11">
      <w:pPr>
        <w:pStyle w:val="ConsNormal"/>
        <w:ind w:firstLine="540"/>
        <w:rPr>
          <w:rFonts w:ascii="Times New Roman" w:hAnsi="Times New Roman" w:cs="Times New Roman"/>
          <w:sz w:val="28"/>
          <w:szCs w:val="28"/>
        </w:rPr>
      </w:pPr>
      <w:r w:rsidRPr="00537983">
        <w:rPr>
          <w:rFonts w:ascii="Times New Roman" w:hAnsi="Times New Roman" w:cs="Times New Roman"/>
          <w:sz w:val="28"/>
          <w:szCs w:val="28"/>
        </w:rPr>
        <w:t>- посещать Поликлинику</w:t>
      </w:r>
      <w:r w:rsidR="007F4C11" w:rsidRPr="00537983">
        <w:rPr>
          <w:rFonts w:ascii="Times New Roman" w:hAnsi="Times New Roman" w:cs="Times New Roman"/>
          <w:sz w:val="28"/>
          <w:szCs w:val="28"/>
        </w:rPr>
        <w:t xml:space="preserve"> с животными.</w:t>
      </w:r>
    </w:p>
    <w:p w:rsidR="00251565" w:rsidRPr="00537983" w:rsidRDefault="00251565" w:rsidP="00251565">
      <w:pPr>
        <w:ind w:firstLine="709"/>
        <w:contextualSpacing/>
        <w:jc w:val="center"/>
        <w:rPr>
          <w:sz w:val="28"/>
          <w:szCs w:val="28"/>
        </w:rPr>
      </w:pPr>
    </w:p>
    <w:p w:rsidR="005F1D74" w:rsidRDefault="00251565" w:rsidP="00251565">
      <w:pPr>
        <w:ind w:firstLine="709"/>
        <w:contextualSpacing/>
        <w:jc w:val="center"/>
        <w:rPr>
          <w:sz w:val="28"/>
          <w:szCs w:val="28"/>
        </w:rPr>
      </w:pPr>
      <w:r>
        <w:rPr>
          <w:sz w:val="28"/>
          <w:szCs w:val="28"/>
        </w:rPr>
        <w:t>8</w:t>
      </w:r>
      <w:r w:rsidR="005F1D74">
        <w:rPr>
          <w:sz w:val="28"/>
          <w:szCs w:val="28"/>
        </w:rPr>
        <w:t>. Цены на платные медицинские услуги и порядок оплаты</w:t>
      </w:r>
      <w:bookmarkEnd w:id="4"/>
    </w:p>
    <w:p w:rsidR="005F1D74" w:rsidRDefault="005F1D74" w:rsidP="003C2D19">
      <w:pPr>
        <w:ind w:firstLine="709"/>
        <w:contextualSpacing/>
        <w:jc w:val="center"/>
        <w:rPr>
          <w:sz w:val="28"/>
          <w:szCs w:val="28"/>
        </w:rPr>
      </w:pPr>
    </w:p>
    <w:p w:rsidR="005F1D74" w:rsidRDefault="004821C1" w:rsidP="003C2D19">
      <w:pPr>
        <w:ind w:firstLine="709"/>
        <w:contextualSpacing/>
        <w:jc w:val="both"/>
        <w:rPr>
          <w:sz w:val="28"/>
          <w:szCs w:val="28"/>
        </w:rPr>
      </w:pPr>
      <w:r>
        <w:rPr>
          <w:sz w:val="28"/>
          <w:szCs w:val="28"/>
        </w:rPr>
        <w:t>8</w:t>
      </w:r>
      <w:r w:rsidR="005F1D74">
        <w:rPr>
          <w:sz w:val="28"/>
          <w:szCs w:val="28"/>
        </w:rPr>
        <w:t>.1. Цены на платные медицинские услуги рассчитываются на основании действующих нормативно-правовых актов Российской Федерации и ФТС России. Порядок определения цен (тарифов) на медицинские услуги устанавливается</w:t>
      </w:r>
      <w:r w:rsidR="00464433">
        <w:rPr>
          <w:sz w:val="28"/>
          <w:szCs w:val="28"/>
        </w:rPr>
        <w:t xml:space="preserve"> </w:t>
      </w:r>
      <w:r w:rsidR="005F1D74">
        <w:rPr>
          <w:sz w:val="28"/>
          <w:szCs w:val="28"/>
        </w:rPr>
        <w:t>ФТС России как органом, осуществляющим функции и полномочия учредителя.</w:t>
      </w:r>
    </w:p>
    <w:p w:rsidR="005F1D74" w:rsidRDefault="004821C1" w:rsidP="003C2D19">
      <w:pPr>
        <w:ind w:firstLine="709"/>
        <w:contextualSpacing/>
        <w:jc w:val="both"/>
        <w:rPr>
          <w:sz w:val="28"/>
          <w:szCs w:val="28"/>
        </w:rPr>
      </w:pPr>
      <w:r>
        <w:rPr>
          <w:sz w:val="28"/>
          <w:szCs w:val="28"/>
        </w:rPr>
        <w:t>8</w:t>
      </w:r>
      <w:r w:rsidR="005F1D74">
        <w:rPr>
          <w:sz w:val="28"/>
          <w:szCs w:val="28"/>
        </w:rPr>
        <w:t>.2. Источниками финансовых средств при оказании платных медицинских услуг являются: средства страховых компаний при добровольном медицинском страховании, личные средства граждан; средства предприятий, организаций, учреждений, других юридических лиц и другие разрешенные законом источники.</w:t>
      </w:r>
    </w:p>
    <w:p w:rsidR="005F1D74" w:rsidRDefault="004821C1" w:rsidP="003C2D19">
      <w:pPr>
        <w:ind w:firstLine="709"/>
        <w:contextualSpacing/>
        <w:jc w:val="both"/>
        <w:rPr>
          <w:sz w:val="28"/>
          <w:szCs w:val="28"/>
        </w:rPr>
      </w:pPr>
      <w:r>
        <w:rPr>
          <w:sz w:val="28"/>
          <w:szCs w:val="28"/>
        </w:rPr>
        <w:t>8</w:t>
      </w:r>
      <w:r w:rsidR="005F1D74">
        <w:rPr>
          <w:sz w:val="28"/>
          <w:szCs w:val="28"/>
        </w:rPr>
        <w:t>.3. Расчеты  осуществляются без применения контрольно-кассовых машин с использованием бланков строгой отчетности, утвержденных в установленном порядке. Оплата медицинских услуг производится путем безналичных расчетов через учреждения банков с юридическими лицами или путем внесения наличных денег непосредственно в кассу Поликлиники физическими лицами, с выдачей пациенту документа, подтверждающего оплату – квитанции об оплате выполненных услуг.</w:t>
      </w:r>
    </w:p>
    <w:p w:rsidR="005F1D74" w:rsidRDefault="004821C1" w:rsidP="003C2D19">
      <w:pPr>
        <w:ind w:firstLine="709"/>
        <w:contextualSpacing/>
        <w:jc w:val="both"/>
        <w:rPr>
          <w:sz w:val="28"/>
          <w:szCs w:val="28"/>
        </w:rPr>
      </w:pPr>
      <w:r>
        <w:rPr>
          <w:sz w:val="28"/>
          <w:szCs w:val="28"/>
        </w:rPr>
        <w:t>8</w:t>
      </w:r>
      <w:r w:rsidR="005F1D74">
        <w:rPr>
          <w:sz w:val="28"/>
          <w:szCs w:val="28"/>
        </w:rPr>
        <w:t>.4. По требованию лица, оплатившего услуги, Поликлиника обязана выдать справку об оплате медицинских услуг для предоставления в налоговые</w:t>
      </w:r>
      <w:bookmarkStart w:id="5" w:name="bookmark5"/>
      <w:r w:rsidR="005F1D74">
        <w:rPr>
          <w:sz w:val="28"/>
          <w:szCs w:val="28"/>
        </w:rPr>
        <w:t xml:space="preserve"> органы РФ установленной формы.</w:t>
      </w:r>
    </w:p>
    <w:p w:rsidR="005F1D74" w:rsidRDefault="005F1D74" w:rsidP="003C2D19">
      <w:pPr>
        <w:ind w:firstLine="709"/>
        <w:contextualSpacing/>
        <w:jc w:val="center"/>
        <w:rPr>
          <w:sz w:val="28"/>
          <w:szCs w:val="28"/>
        </w:rPr>
      </w:pPr>
    </w:p>
    <w:p w:rsidR="005F1D74" w:rsidRDefault="00251565" w:rsidP="003C2D19">
      <w:pPr>
        <w:ind w:firstLine="709"/>
        <w:contextualSpacing/>
        <w:jc w:val="center"/>
        <w:rPr>
          <w:sz w:val="28"/>
          <w:szCs w:val="28"/>
        </w:rPr>
      </w:pPr>
      <w:r>
        <w:rPr>
          <w:sz w:val="28"/>
          <w:szCs w:val="28"/>
        </w:rPr>
        <w:t>9</w:t>
      </w:r>
      <w:r w:rsidR="005F1D74">
        <w:rPr>
          <w:sz w:val="28"/>
          <w:szCs w:val="28"/>
        </w:rPr>
        <w:t>. Порядок оформления и ведения учета и отчетности</w:t>
      </w:r>
      <w:bookmarkEnd w:id="5"/>
    </w:p>
    <w:p w:rsidR="005F1D74" w:rsidRDefault="005F1D74" w:rsidP="003C2D19">
      <w:pPr>
        <w:ind w:firstLine="709"/>
        <w:contextualSpacing/>
        <w:jc w:val="center"/>
        <w:rPr>
          <w:sz w:val="28"/>
          <w:szCs w:val="28"/>
        </w:rPr>
      </w:pPr>
    </w:p>
    <w:p w:rsidR="005F1D74" w:rsidRDefault="004821C1" w:rsidP="003C2D19">
      <w:pPr>
        <w:ind w:firstLine="709"/>
        <w:contextualSpacing/>
        <w:jc w:val="both"/>
        <w:rPr>
          <w:sz w:val="28"/>
          <w:szCs w:val="28"/>
        </w:rPr>
      </w:pPr>
      <w:r>
        <w:rPr>
          <w:sz w:val="28"/>
          <w:szCs w:val="28"/>
        </w:rPr>
        <w:t>9</w:t>
      </w:r>
      <w:r w:rsidR="005F1D74">
        <w:rPr>
          <w:sz w:val="28"/>
          <w:szCs w:val="28"/>
        </w:rPr>
        <w:t>.1. Поликлиника обязана вести бухгалтерский учет и отчетность раздельно по основной деятельности и платным медицинским услугам.</w:t>
      </w:r>
    </w:p>
    <w:p w:rsidR="005F1D74" w:rsidRDefault="004821C1" w:rsidP="003C2D19">
      <w:pPr>
        <w:ind w:firstLine="709"/>
        <w:contextualSpacing/>
        <w:jc w:val="both"/>
        <w:rPr>
          <w:sz w:val="28"/>
          <w:szCs w:val="28"/>
        </w:rPr>
      </w:pPr>
      <w:r>
        <w:rPr>
          <w:sz w:val="28"/>
          <w:szCs w:val="28"/>
        </w:rPr>
        <w:t>9</w:t>
      </w:r>
      <w:r w:rsidR="005F1D74">
        <w:rPr>
          <w:sz w:val="28"/>
          <w:szCs w:val="28"/>
        </w:rPr>
        <w:t>.2. Денежные средства, получаемые Поликлиникой от оказания платных медицинских услуг, зачисляются в доход федерального бюджета по соответствующим кодам дохода бюджетной классификации.</w:t>
      </w:r>
    </w:p>
    <w:p w:rsidR="005F1D74" w:rsidRDefault="004821C1" w:rsidP="003C2D19">
      <w:pPr>
        <w:ind w:firstLine="709"/>
        <w:contextualSpacing/>
        <w:jc w:val="both"/>
        <w:rPr>
          <w:sz w:val="28"/>
          <w:szCs w:val="28"/>
        </w:rPr>
      </w:pPr>
      <w:r>
        <w:rPr>
          <w:sz w:val="28"/>
          <w:szCs w:val="28"/>
        </w:rPr>
        <w:t>9</w:t>
      </w:r>
      <w:r w:rsidR="005F1D74">
        <w:rPr>
          <w:sz w:val="28"/>
          <w:szCs w:val="28"/>
        </w:rPr>
        <w:t>.3.</w:t>
      </w:r>
      <w:r w:rsidR="00AA0117">
        <w:rPr>
          <w:sz w:val="28"/>
          <w:szCs w:val="28"/>
        </w:rPr>
        <w:t> </w:t>
      </w:r>
      <w:r w:rsidR="005F1D74">
        <w:rPr>
          <w:sz w:val="28"/>
          <w:szCs w:val="28"/>
        </w:rPr>
        <w:t xml:space="preserve">Поликлиника обязана вести статистический и бухгалтерский учет результатов, предоставляемых платных медицинских услуг пациентам, составлять необходимую отчетность и представлять ее в соответствующие органы. </w:t>
      </w:r>
    </w:p>
    <w:p w:rsidR="005F1D74" w:rsidRDefault="004821C1" w:rsidP="003C2D19">
      <w:pPr>
        <w:ind w:firstLine="709"/>
        <w:contextualSpacing/>
        <w:jc w:val="both"/>
        <w:rPr>
          <w:sz w:val="28"/>
          <w:szCs w:val="28"/>
        </w:rPr>
      </w:pPr>
      <w:r>
        <w:rPr>
          <w:sz w:val="28"/>
          <w:szCs w:val="28"/>
        </w:rPr>
        <w:t>9</w:t>
      </w:r>
      <w:r w:rsidR="005F1D74">
        <w:rPr>
          <w:sz w:val="28"/>
          <w:szCs w:val="28"/>
        </w:rPr>
        <w:t>.4. Порядок ведения и оформления статистического учета в соответствии с п.30 Постановления Правительства РФ от 4 октября 2012 г. № 1006                               «Об утверждении правил предоставления медицинскими организациями платных медицинских услуг».</w:t>
      </w:r>
    </w:p>
    <w:p w:rsidR="005F1D74" w:rsidRDefault="004821C1" w:rsidP="003C2D19">
      <w:pPr>
        <w:ind w:firstLine="709"/>
        <w:contextualSpacing/>
        <w:jc w:val="both"/>
        <w:rPr>
          <w:sz w:val="28"/>
          <w:szCs w:val="28"/>
        </w:rPr>
      </w:pPr>
      <w:r>
        <w:rPr>
          <w:sz w:val="28"/>
          <w:szCs w:val="28"/>
        </w:rPr>
        <w:t>9</w:t>
      </w:r>
      <w:r w:rsidR="005F1D74">
        <w:rPr>
          <w:sz w:val="28"/>
          <w:szCs w:val="28"/>
        </w:rPr>
        <w:t>.5. Составление и предоставление требуемой отчетности осуществляется в порядке и сроки, установленные приказами ФТС России, законами и иными правовыми актами Российской Федерации.</w:t>
      </w:r>
    </w:p>
    <w:p w:rsidR="005F1D74" w:rsidRDefault="005F1D74" w:rsidP="003C2D19">
      <w:pPr>
        <w:ind w:firstLine="709"/>
        <w:contextualSpacing/>
        <w:jc w:val="both"/>
        <w:rPr>
          <w:sz w:val="28"/>
          <w:szCs w:val="28"/>
        </w:rPr>
      </w:pPr>
      <w:bookmarkStart w:id="6" w:name="bookmark6"/>
    </w:p>
    <w:p w:rsidR="005F1D74" w:rsidRDefault="00251565" w:rsidP="003C2D19">
      <w:pPr>
        <w:ind w:firstLine="709"/>
        <w:contextualSpacing/>
        <w:jc w:val="center"/>
        <w:rPr>
          <w:sz w:val="28"/>
          <w:szCs w:val="28"/>
        </w:rPr>
      </w:pPr>
      <w:r>
        <w:rPr>
          <w:sz w:val="28"/>
          <w:szCs w:val="28"/>
        </w:rPr>
        <w:t>10</w:t>
      </w:r>
      <w:r w:rsidR="005F1D74">
        <w:rPr>
          <w:sz w:val="28"/>
          <w:szCs w:val="28"/>
        </w:rPr>
        <w:t xml:space="preserve">. Ответственность Поликлиники и контроль за предоставлением </w:t>
      </w:r>
    </w:p>
    <w:p w:rsidR="005F1D74" w:rsidRDefault="005F1D74" w:rsidP="003C2D19">
      <w:pPr>
        <w:ind w:firstLine="709"/>
        <w:contextualSpacing/>
        <w:jc w:val="center"/>
        <w:rPr>
          <w:sz w:val="28"/>
          <w:szCs w:val="28"/>
        </w:rPr>
      </w:pPr>
      <w:r>
        <w:rPr>
          <w:sz w:val="28"/>
          <w:szCs w:val="28"/>
        </w:rPr>
        <w:t>платных медицинских услуг</w:t>
      </w:r>
      <w:bookmarkEnd w:id="6"/>
    </w:p>
    <w:p w:rsidR="005F1D74" w:rsidRDefault="005F1D74" w:rsidP="003C2D19">
      <w:pPr>
        <w:ind w:firstLine="709"/>
        <w:contextualSpacing/>
        <w:jc w:val="center"/>
        <w:rPr>
          <w:sz w:val="28"/>
          <w:szCs w:val="28"/>
        </w:rPr>
      </w:pPr>
    </w:p>
    <w:p w:rsidR="005F1D74" w:rsidRDefault="004821C1" w:rsidP="003C2D19">
      <w:pPr>
        <w:ind w:firstLine="709"/>
        <w:contextualSpacing/>
        <w:jc w:val="both"/>
        <w:rPr>
          <w:sz w:val="28"/>
          <w:szCs w:val="28"/>
        </w:rPr>
      </w:pPr>
      <w:r>
        <w:rPr>
          <w:sz w:val="28"/>
          <w:szCs w:val="28"/>
        </w:rPr>
        <w:t>10</w:t>
      </w:r>
      <w:r w:rsidR="005F1D74">
        <w:rPr>
          <w:sz w:val="28"/>
          <w:szCs w:val="28"/>
        </w:rPr>
        <w:t>.1.</w:t>
      </w:r>
      <w:r w:rsidR="00AA0117">
        <w:rPr>
          <w:sz w:val="28"/>
          <w:szCs w:val="28"/>
        </w:rPr>
        <w:t> </w:t>
      </w:r>
      <w:r w:rsidR="005F1D74">
        <w:rPr>
          <w:sz w:val="28"/>
          <w:szCs w:val="28"/>
        </w:rPr>
        <w:t>Поликлиника несет ответственность перед потребителями за неисполнение или ненадлежащее исполнение условий договора в соответствии с действующим законодательством Российской Федерации.</w:t>
      </w:r>
    </w:p>
    <w:p w:rsidR="005F1D74" w:rsidRDefault="004821C1" w:rsidP="003C2D19">
      <w:pPr>
        <w:ind w:firstLine="709"/>
        <w:contextualSpacing/>
        <w:jc w:val="both"/>
        <w:rPr>
          <w:sz w:val="28"/>
          <w:szCs w:val="28"/>
        </w:rPr>
      </w:pPr>
      <w:r>
        <w:rPr>
          <w:sz w:val="28"/>
          <w:szCs w:val="28"/>
        </w:rPr>
        <w:t>10</w:t>
      </w:r>
      <w:r w:rsidR="005F1D74">
        <w:rPr>
          <w:sz w:val="28"/>
          <w:szCs w:val="28"/>
        </w:rPr>
        <w:t>.2.</w:t>
      </w:r>
      <w:r w:rsidR="00AA0117">
        <w:rPr>
          <w:sz w:val="28"/>
          <w:szCs w:val="28"/>
        </w:rPr>
        <w:t> </w:t>
      </w:r>
      <w:r w:rsidR="005F1D74">
        <w:rPr>
          <w:sz w:val="28"/>
          <w:szCs w:val="28"/>
        </w:rPr>
        <w:t>Вред, причиненный жизни или здоровью Пациента в результате предоставления некачественной платной медицинской услуги, подлежит возмещению Поликлиникой в соответствии с законодательством Российской Федерации.</w:t>
      </w:r>
    </w:p>
    <w:p w:rsidR="005F1D74" w:rsidRDefault="004821C1" w:rsidP="003C2D19">
      <w:pPr>
        <w:ind w:firstLine="709"/>
        <w:contextualSpacing/>
        <w:jc w:val="both"/>
        <w:rPr>
          <w:sz w:val="28"/>
          <w:szCs w:val="28"/>
        </w:rPr>
      </w:pPr>
      <w:r>
        <w:rPr>
          <w:sz w:val="28"/>
          <w:szCs w:val="28"/>
        </w:rPr>
        <w:t>10</w:t>
      </w:r>
      <w:r w:rsidR="005F1D74">
        <w:rPr>
          <w:sz w:val="28"/>
          <w:szCs w:val="28"/>
        </w:rPr>
        <w:t>.3.</w:t>
      </w:r>
      <w:r w:rsidR="00AA0117">
        <w:rPr>
          <w:sz w:val="28"/>
          <w:szCs w:val="28"/>
        </w:rPr>
        <w:t> </w:t>
      </w:r>
      <w:r w:rsidR="005F1D74">
        <w:rPr>
          <w:sz w:val="28"/>
          <w:szCs w:val="28"/>
        </w:rPr>
        <w:t>Контроль за соблюдением Правил предоставления платных медицинских услуг осуществляет Федеральная служба по надзору в сфере защиты прав потребителей и благополучия человека в рамках установленных полномочий.</w:t>
      </w:r>
    </w:p>
    <w:p w:rsidR="005F1D74" w:rsidRDefault="005F1D74" w:rsidP="003C2D19">
      <w:pPr>
        <w:ind w:firstLine="709"/>
        <w:contextualSpacing/>
        <w:jc w:val="right"/>
        <w:rPr>
          <w:sz w:val="28"/>
          <w:szCs w:val="28"/>
        </w:rPr>
      </w:pPr>
    </w:p>
    <w:p w:rsidR="000F6A34" w:rsidRDefault="000F6A34" w:rsidP="00464433">
      <w:pPr>
        <w:ind w:firstLine="709"/>
        <w:contextualSpacing/>
        <w:jc w:val="right"/>
        <w:rPr>
          <w:sz w:val="28"/>
          <w:szCs w:val="28"/>
        </w:rPr>
      </w:pPr>
      <w:bookmarkStart w:id="7" w:name="_GoBack"/>
      <w:bookmarkEnd w:id="7"/>
    </w:p>
    <w:sectPr w:rsidR="000F6A34" w:rsidSect="00BE111F">
      <w:headerReference w:type="even" r:id="rId9"/>
      <w:headerReference w:type="default" r:id="rId10"/>
      <w:footerReference w:type="even" r:id="rId11"/>
      <w:footerReference w:type="default" r:id="rId12"/>
      <w:footerReference w:type="first" r:id="rId13"/>
      <w:type w:val="continuous"/>
      <w:pgSz w:w="11906" w:h="16838" w:code="9"/>
      <w:pgMar w:top="1134" w:right="851" w:bottom="1134" w:left="1134" w:header="340"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E17" w:rsidRDefault="001B7E17">
      <w:r>
        <w:separator/>
      </w:r>
    </w:p>
  </w:endnote>
  <w:endnote w:type="continuationSeparator" w:id="0">
    <w:p w:rsidR="001B7E17" w:rsidRDefault="001B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AA" w:rsidRDefault="00F24FAA">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24FAA" w:rsidRDefault="00F24F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AA" w:rsidRDefault="00F24FAA">
    <w:pPr>
      <w:pStyle w:val="a5"/>
      <w:jc w:val="right"/>
    </w:pPr>
  </w:p>
  <w:p w:rsidR="00F24FAA" w:rsidRDefault="00F24FA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AA" w:rsidRDefault="00F24FAA">
    <w:pPr>
      <w:pStyle w:val="a5"/>
      <w:jc w:val="right"/>
    </w:pPr>
  </w:p>
  <w:p w:rsidR="00F24FAA" w:rsidRDefault="00F24F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E17" w:rsidRDefault="001B7E17">
      <w:r>
        <w:separator/>
      </w:r>
    </w:p>
  </w:footnote>
  <w:footnote w:type="continuationSeparator" w:id="0">
    <w:p w:rsidR="001B7E17" w:rsidRDefault="001B7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AA" w:rsidRDefault="00F24FAA" w:rsidP="000B4BB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24FAA" w:rsidRDefault="00F24F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30139"/>
      <w:docPartObj>
        <w:docPartGallery w:val="Page Numbers (Top of Page)"/>
        <w:docPartUnique/>
      </w:docPartObj>
    </w:sdtPr>
    <w:sdtEndPr/>
    <w:sdtContent>
      <w:p w:rsidR="00F64099" w:rsidRDefault="00F64099">
        <w:pPr>
          <w:pStyle w:val="a3"/>
          <w:jc w:val="center"/>
        </w:pPr>
        <w:r>
          <w:fldChar w:fldCharType="begin"/>
        </w:r>
        <w:r>
          <w:instrText>PAGE   \* MERGEFORMAT</w:instrText>
        </w:r>
        <w:r>
          <w:fldChar w:fldCharType="separate"/>
        </w:r>
        <w:r w:rsidR="001B7E17">
          <w:rPr>
            <w:noProof/>
          </w:rPr>
          <w:t>1</w:t>
        </w:r>
        <w:r>
          <w:fldChar w:fldCharType="end"/>
        </w:r>
      </w:p>
    </w:sdtContent>
  </w:sdt>
  <w:p w:rsidR="00F24FAA" w:rsidRDefault="00F24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D2E4B8B"/>
    <w:multiLevelType w:val="hybridMultilevel"/>
    <w:tmpl w:val="2B3017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D11CE"/>
    <w:multiLevelType w:val="hybridMultilevel"/>
    <w:tmpl w:val="99D05CC8"/>
    <w:lvl w:ilvl="0" w:tplc="2122805A">
      <w:start w:val="14"/>
      <w:numFmt w:val="decimal"/>
      <w:lvlText w:val="%1."/>
      <w:lvlJc w:val="left"/>
      <w:pPr>
        <w:ind w:left="1350" w:hanging="375"/>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nsid w:val="23D72BC9"/>
    <w:multiLevelType w:val="hybridMultilevel"/>
    <w:tmpl w:val="02F826AE"/>
    <w:lvl w:ilvl="0" w:tplc="D61460DA">
      <w:start w:val="1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BC1A80"/>
    <w:multiLevelType w:val="hybridMultilevel"/>
    <w:tmpl w:val="9B127152"/>
    <w:lvl w:ilvl="0" w:tplc="388E0B02">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264B0B"/>
    <w:multiLevelType w:val="hybridMultilevel"/>
    <w:tmpl w:val="3EF486BC"/>
    <w:lvl w:ilvl="0" w:tplc="95C8B1E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385667"/>
    <w:multiLevelType w:val="hybridMultilevel"/>
    <w:tmpl w:val="B296BC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A940D6"/>
    <w:multiLevelType w:val="hybridMultilevel"/>
    <w:tmpl w:val="CDEC69E4"/>
    <w:lvl w:ilvl="0" w:tplc="F1387D4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B42229B"/>
    <w:multiLevelType w:val="hybridMultilevel"/>
    <w:tmpl w:val="9F32AEA6"/>
    <w:lvl w:ilvl="0" w:tplc="FD2C46C0">
      <w:start w:val="1"/>
      <w:numFmt w:val="decimal"/>
      <w:lvlText w:val="%1)"/>
      <w:lvlJc w:val="left"/>
      <w:pPr>
        <w:tabs>
          <w:tab w:val="num" w:pos="927"/>
        </w:tabs>
        <w:ind w:left="927" w:hanging="360"/>
      </w:pPr>
      <w:rPr>
        <w:rFonts w:hint="default"/>
      </w:rPr>
    </w:lvl>
    <w:lvl w:ilvl="1" w:tplc="91225A44">
      <w:start w:val="9"/>
      <w:numFmt w:val="decimal"/>
      <w:lvlText w:val="%2."/>
      <w:lvlJc w:val="left"/>
      <w:pPr>
        <w:tabs>
          <w:tab w:val="num" w:pos="2727"/>
        </w:tabs>
        <w:ind w:left="2727" w:hanging="144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3FCD5C93"/>
    <w:multiLevelType w:val="hybridMultilevel"/>
    <w:tmpl w:val="4E9E7028"/>
    <w:lvl w:ilvl="0" w:tplc="A13CE8CA">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60D8A"/>
    <w:multiLevelType w:val="singleLevel"/>
    <w:tmpl w:val="0419000F"/>
    <w:lvl w:ilvl="0">
      <w:start w:val="1"/>
      <w:numFmt w:val="decimal"/>
      <w:lvlText w:val="%1."/>
      <w:lvlJc w:val="left"/>
      <w:pPr>
        <w:tabs>
          <w:tab w:val="num" w:pos="360"/>
        </w:tabs>
        <w:ind w:left="360" w:hanging="360"/>
      </w:pPr>
    </w:lvl>
  </w:abstractNum>
  <w:abstractNum w:abstractNumId="11">
    <w:nsid w:val="431822A5"/>
    <w:multiLevelType w:val="hybridMultilevel"/>
    <w:tmpl w:val="8ACA00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96D237E"/>
    <w:multiLevelType w:val="hybridMultilevel"/>
    <w:tmpl w:val="9D44CF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CE2468C"/>
    <w:multiLevelType w:val="hybridMultilevel"/>
    <w:tmpl w:val="0EA890BC"/>
    <w:lvl w:ilvl="0" w:tplc="1936900A">
      <w:start w:val="1"/>
      <w:numFmt w:val="decimal"/>
      <w:lvlText w:val="%1)"/>
      <w:lvlJc w:val="left"/>
      <w:pPr>
        <w:tabs>
          <w:tab w:val="num" w:pos="927"/>
        </w:tabs>
        <w:ind w:left="927" w:hanging="360"/>
      </w:pPr>
      <w:rPr>
        <w:rFonts w:hint="default"/>
      </w:rPr>
    </w:lvl>
    <w:lvl w:ilvl="1" w:tplc="FD6A8384">
      <w:start w:val="5"/>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4DD77800"/>
    <w:multiLevelType w:val="hybridMultilevel"/>
    <w:tmpl w:val="B48CE442"/>
    <w:lvl w:ilvl="0" w:tplc="A8C28D22">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253366"/>
    <w:multiLevelType w:val="multilevel"/>
    <w:tmpl w:val="6D1C55F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4BA2997"/>
    <w:multiLevelType w:val="hybridMultilevel"/>
    <w:tmpl w:val="E446DC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A07C77"/>
    <w:multiLevelType w:val="hybridMultilevel"/>
    <w:tmpl w:val="689227D6"/>
    <w:lvl w:ilvl="0" w:tplc="04190001">
      <w:start w:val="1"/>
      <w:numFmt w:val="bullet"/>
      <w:lvlText w:val=""/>
      <w:lvlJc w:val="left"/>
      <w:pPr>
        <w:tabs>
          <w:tab w:val="num" w:pos="771"/>
        </w:tabs>
        <w:ind w:left="771" w:hanging="360"/>
      </w:pPr>
      <w:rPr>
        <w:rFonts w:ascii="Symbol" w:hAnsi="Symbol" w:hint="default"/>
      </w:rPr>
    </w:lvl>
    <w:lvl w:ilvl="1" w:tplc="04190003">
      <w:start w:val="1"/>
      <w:numFmt w:val="bullet"/>
      <w:lvlText w:val="o"/>
      <w:lvlJc w:val="left"/>
      <w:pPr>
        <w:tabs>
          <w:tab w:val="num" w:pos="1491"/>
        </w:tabs>
        <w:ind w:left="1491" w:hanging="360"/>
      </w:pPr>
      <w:rPr>
        <w:rFonts w:ascii="Courier New" w:hAnsi="Courier New" w:cs="Courier New" w:hint="default"/>
      </w:rPr>
    </w:lvl>
    <w:lvl w:ilvl="2" w:tplc="04190005">
      <w:start w:val="1"/>
      <w:numFmt w:val="bullet"/>
      <w:lvlText w:val=""/>
      <w:lvlJc w:val="left"/>
      <w:pPr>
        <w:tabs>
          <w:tab w:val="num" w:pos="2211"/>
        </w:tabs>
        <w:ind w:left="2211" w:hanging="360"/>
      </w:pPr>
      <w:rPr>
        <w:rFonts w:ascii="Wingdings" w:hAnsi="Wingdings" w:hint="default"/>
      </w:rPr>
    </w:lvl>
    <w:lvl w:ilvl="3" w:tplc="04190001">
      <w:start w:val="1"/>
      <w:numFmt w:val="bullet"/>
      <w:lvlText w:val=""/>
      <w:lvlJc w:val="left"/>
      <w:pPr>
        <w:tabs>
          <w:tab w:val="num" w:pos="2931"/>
        </w:tabs>
        <w:ind w:left="2931" w:hanging="360"/>
      </w:pPr>
      <w:rPr>
        <w:rFonts w:ascii="Symbol" w:hAnsi="Symbol" w:hint="default"/>
      </w:rPr>
    </w:lvl>
    <w:lvl w:ilvl="4" w:tplc="04190003">
      <w:start w:val="1"/>
      <w:numFmt w:val="bullet"/>
      <w:lvlText w:val="o"/>
      <w:lvlJc w:val="left"/>
      <w:pPr>
        <w:tabs>
          <w:tab w:val="num" w:pos="3651"/>
        </w:tabs>
        <w:ind w:left="3651" w:hanging="360"/>
      </w:pPr>
      <w:rPr>
        <w:rFonts w:ascii="Courier New" w:hAnsi="Courier New" w:cs="Courier New" w:hint="default"/>
      </w:rPr>
    </w:lvl>
    <w:lvl w:ilvl="5" w:tplc="04190005">
      <w:start w:val="1"/>
      <w:numFmt w:val="bullet"/>
      <w:lvlText w:val=""/>
      <w:lvlJc w:val="left"/>
      <w:pPr>
        <w:tabs>
          <w:tab w:val="num" w:pos="4371"/>
        </w:tabs>
        <w:ind w:left="4371" w:hanging="360"/>
      </w:pPr>
      <w:rPr>
        <w:rFonts w:ascii="Wingdings" w:hAnsi="Wingdings" w:hint="default"/>
      </w:rPr>
    </w:lvl>
    <w:lvl w:ilvl="6" w:tplc="04190001">
      <w:start w:val="1"/>
      <w:numFmt w:val="bullet"/>
      <w:lvlText w:val=""/>
      <w:lvlJc w:val="left"/>
      <w:pPr>
        <w:tabs>
          <w:tab w:val="num" w:pos="5091"/>
        </w:tabs>
        <w:ind w:left="5091" w:hanging="360"/>
      </w:pPr>
      <w:rPr>
        <w:rFonts w:ascii="Symbol" w:hAnsi="Symbol" w:hint="default"/>
      </w:rPr>
    </w:lvl>
    <w:lvl w:ilvl="7" w:tplc="04190003">
      <w:start w:val="1"/>
      <w:numFmt w:val="bullet"/>
      <w:lvlText w:val="o"/>
      <w:lvlJc w:val="left"/>
      <w:pPr>
        <w:tabs>
          <w:tab w:val="num" w:pos="5811"/>
        </w:tabs>
        <w:ind w:left="5811" w:hanging="360"/>
      </w:pPr>
      <w:rPr>
        <w:rFonts w:ascii="Courier New" w:hAnsi="Courier New" w:cs="Courier New" w:hint="default"/>
      </w:rPr>
    </w:lvl>
    <w:lvl w:ilvl="8" w:tplc="04190005">
      <w:start w:val="1"/>
      <w:numFmt w:val="bullet"/>
      <w:lvlText w:val=""/>
      <w:lvlJc w:val="left"/>
      <w:pPr>
        <w:tabs>
          <w:tab w:val="num" w:pos="6531"/>
        </w:tabs>
        <w:ind w:left="6531" w:hanging="360"/>
      </w:pPr>
      <w:rPr>
        <w:rFonts w:ascii="Wingdings" w:hAnsi="Wingdings" w:hint="default"/>
      </w:rPr>
    </w:lvl>
  </w:abstractNum>
  <w:abstractNum w:abstractNumId="18">
    <w:nsid w:val="613C0991"/>
    <w:multiLevelType w:val="hybridMultilevel"/>
    <w:tmpl w:val="DCF2B5BC"/>
    <w:lvl w:ilvl="0" w:tplc="CCAEA524">
      <w:start w:val="14"/>
      <w:numFmt w:val="decimal"/>
      <w:lvlText w:val="%1."/>
      <w:lvlJc w:val="left"/>
      <w:pPr>
        <w:ind w:left="1425" w:hanging="375"/>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9">
    <w:nsid w:val="64FC6D37"/>
    <w:multiLevelType w:val="hybridMultilevel"/>
    <w:tmpl w:val="7166BDD6"/>
    <w:lvl w:ilvl="0" w:tplc="95C8B1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D36256"/>
    <w:multiLevelType w:val="hybridMultilevel"/>
    <w:tmpl w:val="864C8A72"/>
    <w:lvl w:ilvl="0" w:tplc="916EA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7F02CA8"/>
    <w:multiLevelType w:val="hybridMultilevel"/>
    <w:tmpl w:val="395A9926"/>
    <w:lvl w:ilvl="0" w:tplc="B3E61F2A">
      <w:start w:val="1"/>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896169F"/>
    <w:multiLevelType w:val="hybridMultilevel"/>
    <w:tmpl w:val="4260BB36"/>
    <w:lvl w:ilvl="0" w:tplc="4DC84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B743D0"/>
    <w:multiLevelType w:val="hybridMultilevel"/>
    <w:tmpl w:val="756086FC"/>
    <w:lvl w:ilvl="0" w:tplc="16A6486E">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B932AB6"/>
    <w:multiLevelType w:val="hybridMultilevel"/>
    <w:tmpl w:val="944E0980"/>
    <w:lvl w:ilvl="0" w:tplc="A13CE8CA">
      <w:start w:val="11"/>
      <w:numFmt w:val="decimal"/>
      <w:lvlText w:val="%1"/>
      <w:lvlJc w:val="left"/>
      <w:pPr>
        <w:ind w:left="790" w:hanging="360"/>
      </w:pPr>
      <w:rPr>
        <w:rFonts w:hint="default"/>
        <w:color w:val="00000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5">
    <w:nsid w:val="726B3FB0"/>
    <w:multiLevelType w:val="hybridMultilevel"/>
    <w:tmpl w:val="9A94B5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554F83"/>
    <w:multiLevelType w:val="hybridMultilevel"/>
    <w:tmpl w:val="3CF869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B5F460C"/>
    <w:multiLevelType w:val="hybridMultilevel"/>
    <w:tmpl w:val="09B815C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EA83B53"/>
    <w:multiLevelType w:val="hybridMultilevel"/>
    <w:tmpl w:val="5776DEE2"/>
    <w:lvl w:ilvl="0" w:tplc="2000E1AE">
      <w:start w:val="14"/>
      <w:numFmt w:val="decimal"/>
      <w:lvlText w:val="%1."/>
      <w:lvlJc w:val="left"/>
      <w:pPr>
        <w:ind w:left="1425" w:hanging="375"/>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10"/>
  </w:num>
  <w:num w:numId="2">
    <w:abstractNumId w:val="13"/>
  </w:num>
  <w:num w:numId="3">
    <w:abstractNumId w:val="8"/>
  </w:num>
  <w:num w:numId="4">
    <w:abstractNumId w:val="0"/>
  </w:num>
  <w:num w:numId="5">
    <w:abstractNumId w:val="14"/>
  </w:num>
  <w:num w:numId="6">
    <w:abstractNumId w:val="16"/>
  </w:num>
  <w:num w:numId="7">
    <w:abstractNumId w:val="25"/>
  </w:num>
  <w:num w:numId="8">
    <w:abstractNumId w:val="1"/>
  </w:num>
  <w:num w:numId="9">
    <w:abstractNumId w:val="4"/>
  </w:num>
  <w:num w:numId="10">
    <w:abstractNumId w:val="3"/>
  </w:num>
  <w:num w:numId="11">
    <w:abstractNumId w:val="18"/>
  </w:num>
  <w:num w:numId="12">
    <w:abstractNumId w:val="28"/>
  </w:num>
  <w:num w:numId="13">
    <w:abstractNumId w:val="2"/>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6"/>
  </w:num>
  <w:num w:numId="18">
    <w:abstractNumId w:val="12"/>
  </w:num>
  <w:num w:numId="19">
    <w:abstractNumId w:val="12"/>
  </w:num>
  <w:num w:numId="20">
    <w:abstractNumId w:val="17"/>
  </w:num>
  <w:num w:numId="21">
    <w:abstractNumId w:val="17"/>
  </w:num>
  <w:num w:numId="22">
    <w:abstractNumId w:val="6"/>
  </w:num>
  <w:num w:numId="23">
    <w:abstractNumId w:val="6"/>
  </w:num>
  <w:num w:numId="24">
    <w:abstractNumId w:val="11"/>
  </w:num>
  <w:num w:numId="25">
    <w:abstractNumId w:val="11"/>
  </w:num>
  <w:num w:numId="26">
    <w:abstractNumId w:val="15"/>
  </w:num>
  <w:num w:numId="27">
    <w:abstractNumId w:val="5"/>
  </w:num>
  <w:num w:numId="28">
    <w:abstractNumId w:val="19"/>
  </w:num>
  <w:num w:numId="29">
    <w:abstractNumId w:val="9"/>
  </w:num>
  <w:num w:numId="30">
    <w:abstractNumId w:val="24"/>
  </w:num>
  <w:num w:numId="31">
    <w:abstractNumId w:val="27"/>
  </w:num>
  <w:num w:numId="32">
    <w:abstractNumId w:val="21"/>
  </w:num>
  <w:num w:numId="33">
    <w:abstractNumId w:val="23"/>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81"/>
    <w:rsid w:val="000033BF"/>
    <w:rsid w:val="0000556F"/>
    <w:rsid w:val="00013958"/>
    <w:rsid w:val="00014A6B"/>
    <w:rsid w:val="0001640B"/>
    <w:rsid w:val="00022E55"/>
    <w:rsid w:val="000249AA"/>
    <w:rsid w:val="00032201"/>
    <w:rsid w:val="00033F6C"/>
    <w:rsid w:val="00036A8A"/>
    <w:rsid w:val="00040A2A"/>
    <w:rsid w:val="00041E74"/>
    <w:rsid w:val="000451BE"/>
    <w:rsid w:val="000455CB"/>
    <w:rsid w:val="00047E9B"/>
    <w:rsid w:val="00051469"/>
    <w:rsid w:val="00062FB6"/>
    <w:rsid w:val="0008392C"/>
    <w:rsid w:val="000905EE"/>
    <w:rsid w:val="000A1D6C"/>
    <w:rsid w:val="000A4C13"/>
    <w:rsid w:val="000A4D35"/>
    <w:rsid w:val="000A68C4"/>
    <w:rsid w:val="000A6E66"/>
    <w:rsid w:val="000B2802"/>
    <w:rsid w:val="000B49E7"/>
    <w:rsid w:val="000B4BB8"/>
    <w:rsid w:val="000B6313"/>
    <w:rsid w:val="000C02C4"/>
    <w:rsid w:val="000C39ED"/>
    <w:rsid w:val="000C482D"/>
    <w:rsid w:val="000C517B"/>
    <w:rsid w:val="000C58F2"/>
    <w:rsid w:val="000C5984"/>
    <w:rsid w:val="000D68CD"/>
    <w:rsid w:val="000E0FED"/>
    <w:rsid w:val="000E7995"/>
    <w:rsid w:val="000F6A11"/>
    <w:rsid w:val="000F6A34"/>
    <w:rsid w:val="001168BA"/>
    <w:rsid w:val="00117614"/>
    <w:rsid w:val="00121DBB"/>
    <w:rsid w:val="00122C52"/>
    <w:rsid w:val="00136744"/>
    <w:rsid w:val="00154E8E"/>
    <w:rsid w:val="00157C27"/>
    <w:rsid w:val="001665F9"/>
    <w:rsid w:val="001742C8"/>
    <w:rsid w:val="00175A91"/>
    <w:rsid w:val="001772B6"/>
    <w:rsid w:val="00183D78"/>
    <w:rsid w:val="001977E8"/>
    <w:rsid w:val="001A0ADF"/>
    <w:rsid w:val="001A5FF2"/>
    <w:rsid w:val="001A6476"/>
    <w:rsid w:val="001A6D87"/>
    <w:rsid w:val="001A705D"/>
    <w:rsid w:val="001B3C3C"/>
    <w:rsid w:val="001B66AE"/>
    <w:rsid w:val="001B7967"/>
    <w:rsid w:val="001B7E17"/>
    <w:rsid w:val="001C4CA8"/>
    <w:rsid w:val="001C6067"/>
    <w:rsid w:val="001D03E3"/>
    <w:rsid w:val="001D15C6"/>
    <w:rsid w:val="001D1E6E"/>
    <w:rsid w:val="001D65C8"/>
    <w:rsid w:val="001E141C"/>
    <w:rsid w:val="00200408"/>
    <w:rsid w:val="00205E4E"/>
    <w:rsid w:val="002125A3"/>
    <w:rsid w:val="00213580"/>
    <w:rsid w:val="00223213"/>
    <w:rsid w:val="002340E0"/>
    <w:rsid w:val="00240EE7"/>
    <w:rsid w:val="00251565"/>
    <w:rsid w:val="00253180"/>
    <w:rsid w:val="00255A14"/>
    <w:rsid w:val="00266C57"/>
    <w:rsid w:val="002717FF"/>
    <w:rsid w:val="002740EF"/>
    <w:rsid w:val="002816FA"/>
    <w:rsid w:val="00284F50"/>
    <w:rsid w:val="0028679C"/>
    <w:rsid w:val="0029694F"/>
    <w:rsid w:val="002A57B9"/>
    <w:rsid w:val="002B3F44"/>
    <w:rsid w:val="002C5092"/>
    <w:rsid w:val="002D75E8"/>
    <w:rsid w:val="002E6567"/>
    <w:rsid w:val="002F5AB9"/>
    <w:rsid w:val="002F65C4"/>
    <w:rsid w:val="00301643"/>
    <w:rsid w:val="00302A4D"/>
    <w:rsid w:val="0030596F"/>
    <w:rsid w:val="00327C80"/>
    <w:rsid w:val="00330CD8"/>
    <w:rsid w:val="003507ED"/>
    <w:rsid w:val="003521D3"/>
    <w:rsid w:val="00353BC7"/>
    <w:rsid w:val="003547DE"/>
    <w:rsid w:val="00360579"/>
    <w:rsid w:val="00363607"/>
    <w:rsid w:val="00370E54"/>
    <w:rsid w:val="00377B89"/>
    <w:rsid w:val="0038464C"/>
    <w:rsid w:val="00391E4C"/>
    <w:rsid w:val="00397685"/>
    <w:rsid w:val="003A4EA2"/>
    <w:rsid w:val="003A4F1C"/>
    <w:rsid w:val="003B30C9"/>
    <w:rsid w:val="003B3712"/>
    <w:rsid w:val="003C2D19"/>
    <w:rsid w:val="003D30CB"/>
    <w:rsid w:val="003D779A"/>
    <w:rsid w:val="003E36D5"/>
    <w:rsid w:val="003F2C1B"/>
    <w:rsid w:val="003F6FCA"/>
    <w:rsid w:val="00402FA2"/>
    <w:rsid w:val="00405041"/>
    <w:rsid w:val="00415801"/>
    <w:rsid w:val="00417C22"/>
    <w:rsid w:val="004279EE"/>
    <w:rsid w:val="0043091D"/>
    <w:rsid w:val="00430E9F"/>
    <w:rsid w:val="004461DA"/>
    <w:rsid w:val="00450AEF"/>
    <w:rsid w:val="00455793"/>
    <w:rsid w:val="00455B6E"/>
    <w:rsid w:val="00457E34"/>
    <w:rsid w:val="00460FF7"/>
    <w:rsid w:val="00461D09"/>
    <w:rsid w:val="00464228"/>
    <w:rsid w:val="00464433"/>
    <w:rsid w:val="0047205A"/>
    <w:rsid w:val="00473628"/>
    <w:rsid w:val="00474F40"/>
    <w:rsid w:val="004821C1"/>
    <w:rsid w:val="004932BF"/>
    <w:rsid w:val="004A1254"/>
    <w:rsid w:val="004A1987"/>
    <w:rsid w:val="004A774D"/>
    <w:rsid w:val="004B485C"/>
    <w:rsid w:val="004C1EB7"/>
    <w:rsid w:val="004C21A6"/>
    <w:rsid w:val="004F1D29"/>
    <w:rsid w:val="004F5C15"/>
    <w:rsid w:val="004F759D"/>
    <w:rsid w:val="00502B52"/>
    <w:rsid w:val="005136D5"/>
    <w:rsid w:val="005163DE"/>
    <w:rsid w:val="00521744"/>
    <w:rsid w:val="00526C5F"/>
    <w:rsid w:val="00537217"/>
    <w:rsid w:val="00537983"/>
    <w:rsid w:val="00543F5E"/>
    <w:rsid w:val="0055143E"/>
    <w:rsid w:val="005524F7"/>
    <w:rsid w:val="005568F6"/>
    <w:rsid w:val="00556C04"/>
    <w:rsid w:val="0055797B"/>
    <w:rsid w:val="00565184"/>
    <w:rsid w:val="00577EFC"/>
    <w:rsid w:val="005A0981"/>
    <w:rsid w:val="005B0238"/>
    <w:rsid w:val="005B1FA8"/>
    <w:rsid w:val="005B2180"/>
    <w:rsid w:val="005C7C09"/>
    <w:rsid w:val="005D7AE4"/>
    <w:rsid w:val="005E5C0E"/>
    <w:rsid w:val="005F0AEA"/>
    <w:rsid w:val="005F1D74"/>
    <w:rsid w:val="00600DA1"/>
    <w:rsid w:val="00602B63"/>
    <w:rsid w:val="006154A4"/>
    <w:rsid w:val="006303D5"/>
    <w:rsid w:val="00641BCC"/>
    <w:rsid w:val="00643B55"/>
    <w:rsid w:val="00643EE0"/>
    <w:rsid w:val="00646626"/>
    <w:rsid w:val="006535EF"/>
    <w:rsid w:val="006551E5"/>
    <w:rsid w:val="006823AD"/>
    <w:rsid w:val="00684D22"/>
    <w:rsid w:val="006924DF"/>
    <w:rsid w:val="006974F5"/>
    <w:rsid w:val="006A627F"/>
    <w:rsid w:val="006A776D"/>
    <w:rsid w:val="006B12F3"/>
    <w:rsid w:val="006B2F7E"/>
    <w:rsid w:val="006B324D"/>
    <w:rsid w:val="006C44A0"/>
    <w:rsid w:val="006E0B49"/>
    <w:rsid w:val="006E1D7C"/>
    <w:rsid w:val="006E4E49"/>
    <w:rsid w:val="006E6907"/>
    <w:rsid w:val="006F742B"/>
    <w:rsid w:val="007151F8"/>
    <w:rsid w:val="007156B2"/>
    <w:rsid w:val="00722280"/>
    <w:rsid w:val="00723E79"/>
    <w:rsid w:val="0074621F"/>
    <w:rsid w:val="00747C17"/>
    <w:rsid w:val="007576A2"/>
    <w:rsid w:val="00757A70"/>
    <w:rsid w:val="00760FDD"/>
    <w:rsid w:val="007650A6"/>
    <w:rsid w:val="007725C1"/>
    <w:rsid w:val="00772FE0"/>
    <w:rsid w:val="007833C9"/>
    <w:rsid w:val="0079155F"/>
    <w:rsid w:val="007957C5"/>
    <w:rsid w:val="007A41B8"/>
    <w:rsid w:val="007A460A"/>
    <w:rsid w:val="007A4DA1"/>
    <w:rsid w:val="007A6212"/>
    <w:rsid w:val="007C7FA1"/>
    <w:rsid w:val="007D16B0"/>
    <w:rsid w:val="007D44A1"/>
    <w:rsid w:val="007E1E0C"/>
    <w:rsid w:val="007F4C11"/>
    <w:rsid w:val="007F529A"/>
    <w:rsid w:val="007F72CF"/>
    <w:rsid w:val="008014C1"/>
    <w:rsid w:val="00806AFA"/>
    <w:rsid w:val="00807013"/>
    <w:rsid w:val="0081354B"/>
    <w:rsid w:val="00813B30"/>
    <w:rsid w:val="0082146B"/>
    <w:rsid w:val="00822D17"/>
    <w:rsid w:val="008271CD"/>
    <w:rsid w:val="00830012"/>
    <w:rsid w:val="0083008C"/>
    <w:rsid w:val="0083073F"/>
    <w:rsid w:val="00832163"/>
    <w:rsid w:val="00832B85"/>
    <w:rsid w:val="00842E2F"/>
    <w:rsid w:val="00845746"/>
    <w:rsid w:val="00852B39"/>
    <w:rsid w:val="008540D6"/>
    <w:rsid w:val="00854360"/>
    <w:rsid w:val="00856C40"/>
    <w:rsid w:val="008579E8"/>
    <w:rsid w:val="00870D08"/>
    <w:rsid w:val="0087366D"/>
    <w:rsid w:val="008779FF"/>
    <w:rsid w:val="008A0DBB"/>
    <w:rsid w:val="008A35F2"/>
    <w:rsid w:val="008B4026"/>
    <w:rsid w:val="008C5485"/>
    <w:rsid w:val="008D17EA"/>
    <w:rsid w:val="008D504E"/>
    <w:rsid w:val="008E2740"/>
    <w:rsid w:val="008F1EB0"/>
    <w:rsid w:val="00903451"/>
    <w:rsid w:val="009054F2"/>
    <w:rsid w:val="00917540"/>
    <w:rsid w:val="0092558B"/>
    <w:rsid w:val="0093069F"/>
    <w:rsid w:val="00934B9F"/>
    <w:rsid w:val="00943906"/>
    <w:rsid w:val="00946EEE"/>
    <w:rsid w:val="00947FBD"/>
    <w:rsid w:val="00950505"/>
    <w:rsid w:val="00952275"/>
    <w:rsid w:val="00955A65"/>
    <w:rsid w:val="00962D7C"/>
    <w:rsid w:val="00967843"/>
    <w:rsid w:val="0097154A"/>
    <w:rsid w:val="00977663"/>
    <w:rsid w:val="009826E9"/>
    <w:rsid w:val="00992523"/>
    <w:rsid w:val="009952EF"/>
    <w:rsid w:val="009969FA"/>
    <w:rsid w:val="009971C9"/>
    <w:rsid w:val="009A733F"/>
    <w:rsid w:val="009C4A8E"/>
    <w:rsid w:val="009E06B6"/>
    <w:rsid w:val="009E220A"/>
    <w:rsid w:val="009E612D"/>
    <w:rsid w:val="009E6B5D"/>
    <w:rsid w:val="009F0825"/>
    <w:rsid w:val="00A073B7"/>
    <w:rsid w:val="00A07D32"/>
    <w:rsid w:val="00A120F8"/>
    <w:rsid w:val="00A14073"/>
    <w:rsid w:val="00A162CB"/>
    <w:rsid w:val="00A16465"/>
    <w:rsid w:val="00A214DA"/>
    <w:rsid w:val="00A35F27"/>
    <w:rsid w:val="00A461A0"/>
    <w:rsid w:val="00A47060"/>
    <w:rsid w:val="00A5331F"/>
    <w:rsid w:val="00A55673"/>
    <w:rsid w:val="00A56169"/>
    <w:rsid w:val="00A57F7A"/>
    <w:rsid w:val="00A94422"/>
    <w:rsid w:val="00A9781B"/>
    <w:rsid w:val="00AA0117"/>
    <w:rsid w:val="00AA2EF1"/>
    <w:rsid w:val="00AB09EE"/>
    <w:rsid w:val="00AB35C4"/>
    <w:rsid w:val="00AC2586"/>
    <w:rsid w:val="00AD0BCE"/>
    <w:rsid w:val="00AD5A10"/>
    <w:rsid w:val="00AF6282"/>
    <w:rsid w:val="00B00489"/>
    <w:rsid w:val="00B01AEF"/>
    <w:rsid w:val="00B034CB"/>
    <w:rsid w:val="00B03541"/>
    <w:rsid w:val="00B2283D"/>
    <w:rsid w:val="00B23B2E"/>
    <w:rsid w:val="00B27F72"/>
    <w:rsid w:val="00B368B4"/>
    <w:rsid w:val="00B4569B"/>
    <w:rsid w:val="00B51E2B"/>
    <w:rsid w:val="00B541CC"/>
    <w:rsid w:val="00B54E19"/>
    <w:rsid w:val="00B639FB"/>
    <w:rsid w:val="00B76F36"/>
    <w:rsid w:val="00B90122"/>
    <w:rsid w:val="00B90DAB"/>
    <w:rsid w:val="00B96B03"/>
    <w:rsid w:val="00B97ED4"/>
    <w:rsid w:val="00BA2AD6"/>
    <w:rsid w:val="00BA3938"/>
    <w:rsid w:val="00BA3970"/>
    <w:rsid w:val="00BA3F55"/>
    <w:rsid w:val="00BC17D9"/>
    <w:rsid w:val="00BC18D1"/>
    <w:rsid w:val="00BC1CE5"/>
    <w:rsid w:val="00BC5075"/>
    <w:rsid w:val="00BC6082"/>
    <w:rsid w:val="00BE111F"/>
    <w:rsid w:val="00BE22E0"/>
    <w:rsid w:val="00BE7C72"/>
    <w:rsid w:val="00BF29FA"/>
    <w:rsid w:val="00BF6C0D"/>
    <w:rsid w:val="00C00427"/>
    <w:rsid w:val="00C022B7"/>
    <w:rsid w:val="00C031A7"/>
    <w:rsid w:val="00C0392D"/>
    <w:rsid w:val="00C07FB3"/>
    <w:rsid w:val="00C1137E"/>
    <w:rsid w:val="00C15B75"/>
    <w:rsid w:val="00C3112A"/>
    <w:rsid w:val="00C34C13"/>
    <w:rsid w:val="00C37DBB"/>
    <w:rsid w:val="00C4437D"/>
    <w:rsid w:val="00C45874"/>
    <w:rsid w:val="00C55B41"/>
    <w:rsid w:val="00C62667"/>
    <w:rsid w:val="00C65102"/>
    <w:rsid w:val="00C72D0A"/>
    <w:rsid w:val="00C81FB6"/>
    <w:rsid w:val="00C9018C"/>
    <w:rsid w:val="00C91E18"/>
    <w:rsid w:val="00C930A7"/>
    <w:rsid w:val="00CA1768"/>
    <w:rsid w:val="00CA46C3"/>
    <w:rsid w:val="00CB0DA3"/>
    <w:rsid w:val="00CB2E6B"/>
    <w:rsid w:val="00CC17D1"/>
    <w:rsid w:val="00CD178F"/>
    <w:rsid w:val="00CD48CE"/>
    <w:rsid w:val="00CD5B11"/>
    <w:rsid w:val="00CE299D"/>
    <w:rsid w:val="00CE4E2B"/>
    <w:rsid w:val="00D1482D"/>
    <w:rsid w:val="00D17655"/>
    <w:rsid w:val="00D23DC5"/>
    <w:rsid w:val="00D334A6"/>
    <w:rsid w:val="00D34E44"/>
    <w:rsid w:val="00D353BA"/>
    <w:rsid w:val="00D524BD"/>
    <w:rsid w:val="00D61255"/>
    <w:rsid w:val="00D74AC7"/>
    <w:rsid w:val="00D80FBC"/>
    <w:rsid w:val="00DA680F"/>
    <w:rsid w:val="00DC0873"/>
    <w:rsid w:val="00DC2951"/>
    <w:rsid w:val="00DC349D"/>
    <w:rsid w:val="00DC5AAD"/>
    <w:rsid w:val="00DD1E07"/>
    <w:rsid w:val="00DD3EDB"/>
    <w:rsid w:val="00DD5016"/>
    <w:rsid w:val="00DE3DB6"/>
    <w:rsid w:val="00DE51AA"/>
    <w:rsid w:val="00DF0A07"/>
    <w:rsid w:val="00DF3CEA"/>
    <w:rsid w:val="00E008ED"/>
    <w:rsid w:val="00E07781"/>
    <w:rsid w:val="00E11016"/>
    <w:rsid w:val="00E11D9F"/>
    <w:rsid w:val="00E1313D"/>
    <w:rsid w:val="00E16F58"/>
    <w:rsid w:val="00E32A9D"/>
    <w:rsid w:val="00E42966"/>
    <w:rsid w:val="00E46FD5"/>
    <w:rsid w:val="00E5577D"/>
    <w:rsid w:val="00E56325"/>
    <w:rsid w:val="00E73489"/>
    <w:rsid w:val="00EA4B4E"/>
    <w:rsid w:val="00EB1693"/>
    <w:rsid w:val="00EB45F5"/>
    <w:rsid w:val="00ED24D5"/>
    <w:rsid w:val="00EE1B51"/>
    <w:rsid w:val="00EE4E2B"/>
    <w:rsid w:val="00EF32E4"/>
    <w:rsid w:val="00EF3F57"/>
    <w:rsid w:val="00EF54AB"/>
    <w:rsid w:val="00F14B69"/>
    <w:rsid w:val="00F22665"/>
    <w:rsid w:val="00F24FAA"/>
    <w:rsid w:val="00F25D91"/>
    <w:rsid w:val="00F3384D"/>
    <w:rsid w:val="00F3461E"/>
    <w:rsid w:val="00F349B0"/>
    <w:rsid w:val="00F36A52"/>
    <w:rsid w:val="00F370A6"/>
    <w:rsid w:val="00F37151"/>
    <w:rsid w:val="00F433E0"/>
    <w:rsid w:val="00F453B9"/>
    <w:rsid w:val="00F5408A"/>
    <w:rsid w:val="00F61BA2"/>
    <w:rsid w:val="00F63268"/>
    <w:rsid w:val="00F64099"/>
    <w:rsid w:val="00F72AFA"/>
    <w:rsid w:val="00F75733"/>
    <w:rsid w:val="00F758CF"/>
    <w:rsid w:val="00F75A5B"/>
    <w:rsid w:val="00F845BA"/>
    <w:rsid w:val="00F86F00"/>
    <w:rsid w:val="00F9526D"/>
    <w:rsid w:val="00FA4C81"/>
    <w:rsid w:val="00FA68F9"/>
    <w:rsid w:val="00FA7560"/>
    <w:rsid w:val="00FC4BC3"/>
    <w:rsid w:val="00FC69C8"/>
    <w:rsid w:val="00FD3426"/>
    <w:rsid w:val="00FD3F91"/>
    <w:rsid w:val="00FD4A2C"/>
    <w:rsid w:val="00FD637C"/>
    <w:rsid w:val="00FE4965"/>
    <w:rsid w:val="00FE6271"/>
    <w:rsid w:val="00FF240A"/>
    <w:rsid w:val="00FF5334"/>
    <w:rsid w:val="00FF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outlineLvl w:val="0"/>
    </w:pPr>
    <w:rPr>
      <w:b/>
      <w:sz w:val="24"/>
    </w:rPr>
  </w:style>
  <w:style w:type="paragraph" w:styleId="2">
    <w:name w:val="heading 2"/>
    <w:basedOn w:val="a"/>
    <w:next w:val="a"/>
    <w:link w:val="20"/>
    <w:qFormat/>
    <w:pPr>
      <w:keepNext/>
      <w:jc w:val="center"/>
      <w:outlineLvl w:val="1"/>
    </w:pPr>
    <w:rPr>
      <w:b/>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vanish/>
      <w:color w:val="C0C0C0"/>
      <w:spacing w:val="20"/>
      <w:lang w:val="en-US"/>
    </w:rPr>
  </w:style>
  <w:style w:type="paragraph" w:styleId="5">
    <w:name w:val="heading 5"/>
    <w:basedOn w:val="a"/>
    <w:next w:val="a"/>
    <w:qFormat/>
    <w:rsid w:val="00CE299D"/>
    <w:pPr>
      <w:spacing w:before="240" w:after="60"/>
      <w:outlineLvl w:val="4"/>
    </w:pPr>
    <w:rPr>
      <w:b/>
      <w:bCs/>
      <w:i/>
      <w:iCs/>
      <w:sz w:val="26"/>
      <w:szCs w:val="26"/>
    </w:rPr>
  </w:style>
  <w:style w:type="paragraph" w:styleId="6">
    <w:name w:val="heading 6"/>
    <w:basedOn w:val="a"/>
    <w:next w:val="a"/>
    <w:link w:val="60"/>
    <w:unhideWhenUsed/>
    <w:qFormat/>
    <w:rsid w:val="00EF54AB"/>
    <w:pPr>
      <w:keepNext/>
      <w:keepLines/>
      <w:spacing w:before="200" w:line="259"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1D74"/>
    <w:rPr>
      <w:b/>
      <w:sz w:val="28"/>
    </w:rPr>
  </w:style>
  <w:style w:type="character" w:customStyle="1" w:styleId="60">
    <w:name w:val="Заголовок 6 Знак"/>
    <w:basedOn w:val="a0"/>
    <w:link w:val="6"/>
    <w:rsid w:val="00EF54AB"/>
    <w:rPr>
      <w:rFonts w:asciiTheme="majorHAnsi" w:eastAsiaTheme="majorEastAsia" w:hAnsiTheme="majorHAnsi" w:cstheme="majorBidi"/>
      <w:i/>
      <w:iCs/>
      <w:color w:val="243F60" w:themeColor="accent1" w:themeShade="7F"/>
      <w:sz w:val="22"/>
      <w:szCs w:val="22"/>
      <w:lang w:eastAsia="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F14B69"/>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sid w:val="002E6567"/>
  </w:style>
  <w:style w:type="paragraph" w:styleId="a7">
    <w:name w:val="Body Text Indent"/>
    <w:basedOn w:val="a"/>
    <w:link w:val="a8"/>
    <w:uiPriority w:val="99"/>
    <w:pPr>
      <w:ind w:firstLine="709"/>
    </w:pPr>
    <w:rPr>
      <w:sz w:val="28"/>
    </w:rPr>
  </w:style>
  <w:style w:type="character" w:customStyle="1" w:styleId="a8">
    <w:name w:val="Основной текст с отступом Знак"/>
    <w:basedOn w:val="a0"/>
    <w:link w:val="a7"/>
    <w:uiPriority w:val="99"/>
    <w:rsid w:val="005F1D74"/>
    <w:rPr>
      <w:sz w:val="28"/>
    </w:rPr>
  </w:style>
  <w:style w:type="paragraph" w:styleId="a9">
    <w:name w:val="Body Text"/>
    <w:basedOn w:val="a"/>
    <w:link w:val="aa"/>
    <w:uiPriority w:val="99"/>
    <w:pPr>
      <w:jc w:val="both"/>
    </w:pPr>
    <w:rPr>
      <w:sz w:val="28"/>
    </w:rPr>
  </w:style>
  <w:style w:type="character" w:customStyle="1" w:styleId="aa">
    <w:name w:val="Основной текст Знак"/>
    <w:basedOn w:val="a0"/>
    <w:link w:val="a9"/>
    <w:uiPriority w:val="99"/>
    <w:rsid w:val="005F1D74"/>
    <w:rPr>
      <w:sz w:val="28"/>
    </w:rPr>
  </w:style>
  <w:style w:type="paragraph" w:styleId="21">
    <w:name w:val="Body Text Indent 2"/>
    <w:basedOn w:val="a"/>
    <w:link w:val="22"/>
    <w:rsid w:val="00CE299D"/>
    <w:pPr>
      <w:spacing w:after="120" w:line="480" w:lineRule="auto"/>
      <w:ind w:left="283"/>
    </w:pPr>
  </w:style>
  <w:style w:type="character" w:customStyle="1" w:styleId="22">
    <w:name w:val="Основной текст с отступом 2 Знак"/>
    <w:basedOn w:val="a0"/>
    <w:link w:val="21"/>
    <w:rsid w:val="005F1D74"/>
  </w:style>
  <w:style w:type="character" w:styleId="ab">
    <w:name w:val="page number"/>
    <w:basedOn w:val="a0"/>
    <w:rsid w:val="00CE299D"/>
  </w:style>
  <w:style w:type="paragraph" w:styleId="ac">
    <w:name w:val="Balloon Text"/>
    <w:basedOn w:val="a"/>
    <w:link w:val="ad"/>
    <w:uiPriority w:val="99"/>
    <w:semiHidden/>
    <w:rsid w:val="009952EF"/>
    <w:rPr>
      <w:rFonts w:ascii="Tahoma" w:hAnsi="Tahoma" w:cs="Tahoma"/>
      <w:sz w:val="16"/>
      <w:szCs w:val="16"/>
    </w:rPr>
  </w:style>
  <w:style w:type="character" w:customStyle="1" w:styleId="ad">
    <w:name w:val="Текст выноски Знак"/>
    <w:basedOn w:val="a0"/>
    <w:link w:val="ac"/>
    <w:uiPriority w:val="99"/>
    <w:semiHidden/>
    <w:rsid w:val="005F1D74"/>
    <w:rPr>
      <w:rFonts w:ascii="Tahoma" w:hAnsi="Tahoma" w:cs="Tahoma"/>
      <w:sz w:val="16"/>
      <w:szCs w:val="16"/>
    </w:rPr>
  </w:style>
  <w:style w:type="character" w:customStyle="1" w:styleId="30">
    <w:name w:val="Основной текст (3)_"/>
    <w:link w:val="31"/>
    <w:locked/>
    <w:rsid w:val="002E6567"/>
    <w:rPr>
      <w:b/>
      <w:bCs/>
      <w:sz w:val="28"/>
      <w:szCs w:val="28"/>
      <w:shd w:val="clear" w:color="auto" w:fill="FFFFFF"/>
    </w:rPr>
  </w:style>
  <w:style w:type="paragraph" w:customStyle="1" w:styleId="31">
    <w:name w:val="Основной текст (3)"/>
    <w:basedOn w:val="a"/>
    <w:link w:val="30"/>
    <w:rsid w:val="002E6567"/>
    <w:pPr>
      <w:widowControl w:val="0"/>
      <w:shd w:val="clear" w:color="auto" w:fill="FFFFFF"/>
      <w:spacing w:after="1200" w:line="331" w:lineRule="exact"/>
      <w:ind w:hanging="320"/>
      <w:jc w:val="center"/>
    </w:pPr>
    <w:rPr>
      <w:b/>
      <w:bCs/>
      <w:sz w:val="28"/>
      <w:szCs w:val="28"/>
    </w:rPr>
  </w:style>
  <w:style w:type="paragraph" w:customStyle="1" w:styleId="Default">
    <w:name w:val="Default"/>
    <w:rsid w:val="00934B9F"/>
    <w:pPr>
      <w:autoSpaceDE w:val="0"/>
      <w:autoSpaceDN w:val="0"/>
      <w:adjustRightInd w:val="0"/>
    </w:pPr>
    <w:rPr>
      <w:color w:val="000000"/>
      <w:sz w:val="24"/>
      <w:szCs w:val="24"/>
    </w:rPr>
  </w:style>
  <w:style w:type="paragraph" w:styleId="ae">
    <w:name w:val="List Paragraph"/>
    <w:basedOn w:val="a"/>
    <w:uiPriority w:val="34"/>
    <w:qFormat/>
    <w:rsid w:val="00FF7DA9"/>
    <w:pPr>
      <w:ind w:left="720"/>
      <w:contextualSpacing/>
    </w:pPr>
  </w:style>
  <w:style w:type="paragraph" w:customStyle="1" w:styleId="FR4">
    <w:name w:val="FR4"/>
    <w:rsid w:val="00AB09EE"/>
    <w:pPr>
      <w:widowControl w:val="0"/>
      <w:ind w:left="640" w:right="800"/>
      <w:jc w:val="center"/>
    </w:pPr>
    <w:rPr>
      <w:rFonts w:ascii="Arial" w:hAnsi="Arial"/>
      <w:snapToGrid w:val="0"/>
      <w:sz w:val="16"/>
    </w:rPr>
  </w:style>
  <w:style w:type="paragraph" w:customStyle="1" w:styleId="FR5">
    <w:name w:val="FR5"/>
    <w:rsid w:val="00BA3970"/>
    <w:pPr>
      <w:widowControl w:val="0"/>
    </w:pPr>
    <w:rPr>
      <w:rFonts w:ascii="Arial" w:hAnsi="Arial"/>
      <w:snapToGrid w:val="0"/>
      <w:sz w:val="12"/>
    </w:rPr>
  </w:style>
  <w:style w:type="character" w:styleId="af">
    <w:name w:val="footnote reference"/>
    <w:uiPriority w:val="99"/>
    <w:rsid w:val="008014C1"/>
    <w:rPr>
      <w:vertAlign w:val="superscript"/>
    </w:rPr>
  </w:style>
  <w:style w:type="paragraph" w:styleId="af0">
    <w:name w:val="Subtitle"/>
    <w:basedOn w:val="a"/>
    <w:next w:val="a"/>
    <w:link w:val="af1"/>
    <w:qFormat/>
    <w:rsid w:val="005F1D74"/>
    <w:pPr>
      <w:suppressAutoHyphens/>
      <w:ind w:right="-57"/>
      <w:jc w:val="center"/>
    </w:pPr>
    <w:rPr>
      <w:sz w:val="32"/>
      <w:lang w:eastAsia="ar-SA"/>
    </w:rPr>
  </w:style>
  <w:style w:type="character" w:customStyle="1" w:styleId="af1">
    <w:name w:val="Подзаголовок Знак"/>
    <w:basedOn w:val="a0"/>
    <w:link w:val="af0"/>
    <w:rsid w:val="005F1D74"/>
    <w:rPr>
      <w:sz w:val="32"/>
      <w:lang w:eastAsia="ar-SA"/>
    </w:rPr>
  </w:style>
  <w:style w:type="paragraph" w:styleId="af2">
    <w:name w:val="No Spacing"/>
    <w:uiPriority w:val="1"/>
    <w:qFormat/>
    <w:rsid w:val="005F1D74"/>
  </w:style>
  <w:style w:type="paragraph" w:customStyle="1" w:styleId="210">
    <w:name w:val="Основной текст 21"/>
    <w:basedOn w:val="a"/>
    <w:rsid w:val="005F1D74"/>
    <w:pPr>
      <w:ind w:firstLine="709"/>
    </w:pPr>
    <w:rPr>
      <w:sz w:val="28"/>
    </w:rPr>
  </w:style>
  <w:style w:type="paragraph" w:customStyle="1" w:styleId="ConsPlusNormal">
    <w:name w:val="ConsPlusNormal"/>
    <w:rsid w:val="005F1D74"/>
    <w:pPr>
      <w:widowControl w:val="0"/>
      <w:autoSpaceDE w:val="0"/>
      <w:autoSpaceDN w:val="0"/>
      <w:adjustRightInd w:val="0"/>
    </w:pPr>
    <w:rPr>
      <w:rFonts w:ascii="Arial" w:hAnsi="Arial" w:cs="Arial"/>
    </w:rPr>
  </w:style>
  <w:style w:type="table" w:styleId="af3">
    <w:name w:val="Table Grid"/>
    <w:basedOn w:val="a1"/>
    <w:uiPriority w:val="59"/>
    <w:rsid w:val="005F1D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4C11"/>
    <w:pPr>
      <w:autoSpaceDE w:val="0"/>
      <w:autoSpaceDN w:val="0"/>
      <w:adjustRightInd w:val="0"/>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outlineLvl w:val="0"/>
    </w:pPr>
    <w:rPr>
      <w:b/>
      <w:sz w:val="24"/>
    </w:rPr>
  </w:style>
  <w:style w:type="paragraph" w:styleId="2">
    <w:name w:val="heading 2"/>
    <w:basedOn w:val="a"/>
    <w:next w:val="a"/>
    <w:link w:val="20"/>
    <w:qFormat/>
    <w:pPr>
      <w:keepNext/>
      <w:jc w:val="center"/>
      <w:outlineLvl w:val="1"/>
    </w:pPr>
    <w:rPr>
      <w:b/>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vanish/>
      <w:color w:val="C0C0C0"/>
      <w:spacing w:val="20"/>
      <w:lang w:val="en-US"/>
    </w:rPr>
  </w:style>
  <w:style w:type="paragraph" w:styleId="5">
    <w:name w:val="heading 5"/>
    <w:basedOn w:val="a"/>
    <w:next w:val="a"/>
    <w:qFormat/>
    <w:rsid w:val="00CE299D"/>
    <w:pPr>
      <w:spacing w:before="240" w:after="60"/>
      <w:outlineLvl w:val="4"/>
    </w:pPr>
    <w:rPr>
      <w:b/>
      <w:bCs/>
      <w:i/>
      <w:iCs/>
      <w:sz w:val="26"/>
      <w:szCs w:val="26"/>
    </w:rPr>
  </w:style>
  <w:style w:type="paragraph" w:styleId="6">
    <w:name w:val="heading 6"/>
    <w:basedOn w:val="a"/>
    <w:next w:val="a"/>
    <w:link w:val="60"/>
    <w:unhideWhenUsed/>
    <w:qFormat/>
    <w:rsid w:val="00EF54AB"/>
    <w:pPr>
      <w:keepNext/>
      <w:keepLines/>
      <w:spacing w:before="200" w:line="259"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1D74"/>
    <w:rPr>
      <w:b/>
      <w:sz w:val="28"/>
    </w:rPr>
  </w:style>
  <w:style w:type="character" w:customStyle="1" w:styleId="60">
    <w:name w:val="Заголовок 6 Знак"/>
    <w:basedOn w:val="a0"/>
    <w:link w:val="6"/>
    <w:rsid w:val="00EF54AB"/>
    <w:rPr>
      <w:rFonts w:asciiTheme="majorHAnsi" w:eastAsiaTheme="majorEastAsia" w:hAnsiTheme="majorHAnsi" w:cstheme="majorBidi"/>
      <w:i/>
      <w:iCs/>
      <w:color w:val="243F60" w:themeColor="accent1" w:themeShade="7F"/>
      <w:sz w:val="22"/>
      <w:szCs w:val="22"/>
      <w:lang w:eastAsia="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F14B69"/>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sid w:val="002E6567"/>
  </w:style>
  <w:style w:type="paragraph" w:styleId="a7">
    <w:name w:val="Body Text Indent"/>
    <w:basedOn w:val="a"/>
    <w:link w:val="a8"/>
    <w:uiPriority w:val="99"/>
    <w:pPr>
      <w:ind w:firstLine="709"/>
    </w:pPr>
    <w:rPr>
      <w:sz w:val="28"/>
    </w:rPr>
  </w:style>
  <w:style w:type="character" w:customStyle="1" w:styleId="a8">
    <w:name w:val="Основной текст с отступом Знак"/>
    <w:basedOn w:val="a0"/>
    <w:link w:val="a7"/>
    <w:uiPriority w:val="99"/>
    <w:rsid w:val="005F1D74"/>
    <w:rPr>
      <w:sz w:val="28"/>
    </w:rPr>
  </w:style>
  <w:style w:type="paragraph" w:styleId="a9">
    <w:name w:val="Body Text"/>
    <w:basedOn w:val="a"/>
    <w:link w:val="aa"/>
    <w:uiPriority w:val="99"/>
    <w:pPr>
      <w:jc w:val="both"/>
    </w:pPr>
    <w:rPr>
      <w:sz w:val="28"/>
    </w:rPr>
  </w:style>
  <w:style w:type="character" w:customStyle="1" w:styleId="aa">
    <w:name w:val="Основной текст Знак"/>
    <w:basedOn w:val="a0"/>
    <w:link w:val="a9"/>
    <w:uiPriority w:val="99"/>
    <w:rsid w:val="005F1D74"/>
    <w:rPr>
      <w:sz w:val="28"/>
    </w:rPr>
  </w:style>
  <w:style w:type="paragraph" w:styleId="21">
    <w:name w:val="Body Text Indent 2"/>
    <w:basedOn w:val="a"/>
    <w:link w:val="22"/>
    <w:rsid w:val="00CE299D"/>
    <w:pPr>
      <w:spacing w:after="120" w:line="480" w:lineRule="auto"/>
      <w:ind w:left="283"/>
    </w:pPr>
  </w:style>
  <w:style w:type="character" w:customStyle="1" w:styleId="22">
    <w:name w:val="Основной текст с отступом 2 Знак"/>
    <w:basedOn w:val="a0"/>
    <w:link w:val="21"/>
    <w:rsid w:val="005F1D74"/>
  </w:style>
  <w:style w:type="character" w:styleId="ab">
    <w:name w:val="page number"/>
    <w:basedOn w:val="a0"/>
    <w:rsid w:val="00CE299D"/>
  </w:style>
  <w:style w:type="paragraph" w:styleId="ac">
    <w:name w:val="Balloon Text"/>
    <w:basedOn w:val="a"/>
    <w:link w:val="ad"/>
    <w:uiPriority w:val="99"/>
    <w:semiHidden/>
    <w:rsid w:val="009952EF"/>
    <w:rPr>
      <w:rFonts w:ascii="Tahoma" w:hAnsi="Tahoma" w:cs="Tahoma"/>
      <w:sz w:val="16"/>
      <w:szCs w:val="16"/>
    </w:rPr>
  </w:style>
  <w:style w:type="character" w:customStyle="1" w:styleId="ad">
    <w:name w:val="Текст выноски Знак"/>
    <w:basedOn w:val="a0"/>
    <w:link w:val="ac"/>
    <w:uiPriority w:val="99"/>
    <w:semiHidden/>
    <w:rsid w:val="005F1D74"/>
    <w:rPr>
      <w:rFonts w:ascii="Tahoma" w:hAnsi="Tahoma" w:cs="Tahoma"/>
      <w:sz w:val="16"/>
      <w:szCs w:val="16"/>
    </w:rPr>
  </w:style>
  <w:style w:type="character" w:customStyle="1" w:styleId="30">
    <w:name w:val="Основной текст (3)_"/>
    <w:link w:val="31"/>
    <w:locked/>
    <w:rsid w:val="002E6567"/>
    <w:rPr>
      <w:b/>
      <w:bCs/>
      <w:sz w:val="28"/>
      <w:szCs w:val="28"/>
      <w:shd w:val="clear" w:color="auto" w:fill="FFFFFF"/>
    </w:rPr>
  </w:style>
  <w:style w:type="paragraph" w:customStyle="1" w:styleId="31">
    <w:name w:val="Основной текст (3)"/>
    <w:basedOn w:val="a"/>
    <w:link w:val="30"/>
    <w:rsid w:val="002E6567"/>
    <w:pPr>
      <w:widowControl w:val="0"/>
      <w:shd w:val="clear" w:color="auto" w:fill="FFFFFF"/>
      <w:spacing w:after="1200" w:line="331" w:lineRule="exact"/>
      <w:ind w:hanging="320"/>
      <w:jc w:val="center"/>
    </w:pPr>
    <w:rPr>
      <w:b/>
      <w:bCs/>
      <w:sz w:val="28"/>
      <w:szCs w:val="28"/>
    </w:rPr>
  </w:style>
  <w:style w:type="paragraph" w:customStyle="1" w:styleId="Default">
    <w:name w:val="Default"/>
    <w:rsid w:val="00934B9F"/>
    <w:pPr>
      <w:autoSpaceDE w:val="0"/>
      <w:autoSpaceDN w:val="0"/>
      <w:adjustRightInd w:val="0"/>
    </w:pPr>
    <w:rPr>
      <w:color w:val="000000"/>
      <w:sz w:val="24"/>
      <w:szCs w:val="24"/>
    </w:rPr>
  </w:style>
  <w:style w:type="paragraph" w:styleId="ae">
    <w:name w:val="List Paragraph"/>
    <w:basedOn w:val="a"/>
    <w:uiPriority w:val="34"/>
    <w:qFormat/>
    <w:rsid w:val="00FF7DA9"/>
    <w:pPr>
      <w:ind w:left="720"/>
      <w:contextualSpacing/>
    </w:pPr>
  </w:style>
  <w:style w:type="paragraph" w:customStyle="1" w:styleId="FR4">
    <w:name w:val="FR4"/>
    <w:rsid w:val="00AB09EE"/>
    <w:pPr>
      <w:widowControl w:val="0"/>
      <w:ind w:left="640" w:right="800"/>
      <w:jc w:val="center"/>
    </w:pPr>
    <w:rPr>
      <w:rFonts w:ascii="Arial" w:hAnsi="Arial"/>
      <w:snapToGrid w:val="0"/>
      <w:sz w:val="16"/>
    </w:rPr>
  </w:style>
  <w:style w:type="paragraph" w:customStyle="1" w:styleId="FR5">
    <w:name w:val="FR5"/>
    <w:rsid w:val="00BA3970"/>
    <w:pPr>
      <w:widowControl w:val="0"/>
    </w:pPr>
    <w:rPr>
      <w:rFonts w:ascii="Arial" w:hAnsi="Arial"/>
      <w:snapToGrid w:val="0"/>
      <w:sz w:val="12"/>
    </w:rPr>
  </w:style>
  <w:style w:type="character" w:styleId="af">
    <w:name w:val="footnote reference"/>
    <w:uiPriority w:val="99"/>
    <w:rsid w:val="008014C1"/>
    <w:rPr>
      <w:vertAlign w:val="superscript"/>
    </w:rPr>
  </w:style>
  <w:style w:type="paragraph" w:styleId="af0">
    <w:name w:val="Subtitle"/>
    <w:basedOn w:val="a"/>
    <w:next w:val="a"/>
    <w:link w:val="af1"/>
    <w:qFormat/>
    <w:rsid w:val="005F1D74"/>
    <w:pPr>
      <w:suppressAutoHyphens/>
      <w:ind w:right="-57"/>
      <w:jc w:val="center"/>
    </w:pPr>
    <w:rPr>
      <w:sz w:val="32"/>
      <w:lang w:eastAsia="ar-SA"/>
    </w:rPr>
  </w:style>
  <w:style w:type="character" w:customStyle="1" w:styleId="af1">
    <w:name w:val="Подзаголовок Знак"/>
    <w:basedOn w:val="a0"/>
    <w:link w:val="af0"/>
    <w:rsid w:val="005F1D74"/>
    <w:rPr>
      <w:sz w:val="32"/>
      <w:lang w:eastAsia="ar-SA"/>
    </w:rPr>
  </w:style>
  <w:style w:type="paragraph" w:styleId="af2">
    <w:name w:val="No Spacing"/>
    <w:uiPriority w:val="1"/>
    <w:qFormat/>
    <w:rsid w:val="005F1D74"/>
  </w:style>
  <w:style w:type="paragraph" w:customStyle="1" w:styleId="210">
    <w:name w:val="Основной текст 21"/>
    <w:basedOn w:val="a"/>
    <w:rsid w:val="005F1D74"/>
    <w:pPr>
      <w:ind w:firstLine="709"/>
    </w:pPr>
    <w:rPr>
      <w:sz w:val="28"/>
    </w:rPr>
  </w:style>
  <w:style w:type="paragraph" w:customStyle="1" w:styleId="ConsPlusNormal">
    <w:name w:val="ConsPlusNormal"/>
    <w:rsid w:val="005F1D74"/>
    <w:pPr>
      <w:widowControl w:val="0"/>
      <w:autoSpaceDE w:val="0"/>
      <w:autoSpaceDN w:val="0"/>
      <w:adjustRightInd w:val="0"/>
    </w:pPr>
    <w:rPr>
      <w:rFonts w:ascii="Arial" w:hAnsi="Arial" w:cs="Arial"/>
    </w:rPr>
  </w:style>
  <w:style w:type="table" w:styleId="af3">
    <w:name w:val="Table Grid"/>
    <w:basedOn w:val="a1"/>
    <w:uiPriority w:val="59"/>
    <w:rsid w:val="005F1D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4C11"/>
    <w:pPr>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89348">
      <w:bodyDiv w:val="1"/>
      <w:marLeft w:val="0"/>
      <w:marRight w:val="0"/>
      <w:marTop w:val="0"/>
      <w:marBottom w:val="0"/>
      <w:divBdr>
        <w:top w:val="none" w:sz="0" w:space="0" w:color="auto"/>
        <w:left w:val="none" w:sz="0" w:space="0" w:color="auto"/>
        <w:bottom w:val="none" w:sz="0" w:space="0" w:color="auto"/>
        <w:right w:val="none" w:sz="0" w:space="0" w:color="auto"/>
      </w:divBdr>
    </w:div>
    <w:div w:id="704596897">
      <w:bodyDiv w:val="1"/>
      <w:marLeft w:val="0"/>
      <w:marRight w:val="0"/>
      <w:marTop w:val="0"/>
      <w:marBottom w:val="0"/>
      <w:divBdr>
        <w:top w:val="none" w:sz="0" w:space="0" w:color="auto"/>
        <w:left w:val="none" w:sz="0" w:space="0" w:color="auto"/>
        <w:bottom w:val="none" w:sz="0" w:space="0" w:color="auto"/>
        <w:right w:val="none" w:sz="0" w:space="0" w:color="auto"/>
      </w:divBdr>
    </w:div>
    <w:div w:id="743724233">
      <w:bodyDiv w:val="1"/>
      <w:marLeft w:val="0"/>
      <w:marRight w:val="0"/>
      <w:marTop w:val="0"/>
      <w:marBottom w:val="0"/>
      <w:divBdr>
        <w:top w:val="none" w:sz="0" w:space="0" w:color="auto"/>
        <w:left w:val="none" w:sz="0" w:space="0" w:color="auto"/>
        <w:bottom w:val="none" w:sz="0" w:space="0" w:color="auto"/>
        <w:right w:val="none" w:sz="0" w:space="0" w:color="auto"/>
      </w:divBdr>
    </w:div>
    <w:div w:id="746800802">
      <w:bodyDiv w:val="1"/>
      <w:marLeft w:val="0"/>
      <w:marRight w:val="0"/>
      <w:marTop w:val="0"/>
      <w:marBottom w:val="0"/>
      <w:divBdr>
        <w:top w:val="none" w:sz="0" w:space="0" w:color="auto"/>
        <w:left w:val="none" w:sz="0" w:space="0" w:color="auto"/>
        <w:bottom w:val="none" w:sz="0" w:space="0" w:color="auto"/>
        <w:right w:val="none" w:sz="0" w:space="0" w:color="auto"/>
      </w:divBdr>
    </w:div>
    <w:div w:id="1306357581">
      <w:bodyDiv w:val="1"/>
      <w:marLeft w:val="0"/>
      <w:marRight w:val="0"/>
      <w:marTop w:val="0"/>
      <w:marBottom w:val="0"/>
      <w:divBdr>
        <w:top w:val="none" w:sz="0" w:space="0" w:color="auto"/>
        <w:left w:val="none" w:sz="0" w:space="0" w:color="auto"/>
        <w:bottom w:val="none" w:sz="0" w:space="0" w:color="auto"/>
        <w:right w:val="none" w:sz="0" w:space="0" w:color="auto"/>
      </w:divBdr>
    </w:div>
    <w:div w:id="1378814719">
      <w:bodyDiv w:val="1"/>
      <w:marLeft w:val="0"/>
      <w:marRight w:val="0"/>
      <w:marTop w:val="0"/>
      <w:marBottom w:val="0"/>
      <w:divBdr>
        <w:top w:val="none" w:sz="0" w:space="0" w:color="auto"/>
        <w:left w:val="none" w:sz="0" w:space="0" w:color="auto"/>
        <w:bottom w:val="none" w:sz="0" w:space="0" w:color="auto"/>
        <w:right w:val="none" w:sz="0" w:space="0" w:color="auto"/>
      </w:divBdr>
    </w:div>
    <w:div w:id="1661156330">
      <w:bodyDiv w:val="1"/>
      <w:marLeft w:val="0"/>
      <w:marRight w:val="0"/>
      <w:marTop w:val="0"/>
      <w:marBottom w:val="0"/>
      <w:divBdr>
        <w:top w:val="none" w:sz="0" w:space="0" w:color="auto"/>
        <w:left w:val="none" w:sz="0" w:space="0" w:color="auto"/>
        <w:bottom w:val="none" w:sz="0" w:space="0" w:color="auto"/>
        <w:right w:val="none" w:sz="0" w:space="0" w:color="auto"/>
      </w:divBdr>
    </w:div>
    <w:div w:id="1686788656">
      <w:bodyDiv w:val="1"/>
      <w:marLeft w:val="0"/>
      <w:marRight w:val="0"/>
      <w:marTop w:val="0"/>
      <w:marBottom w:val="0"/>
      <w:divBdr>
        <w:top w:val="none" w:sz="0" w:space="0" w:color="auto"/>
        <w:left w:val="none" w:sz="0" w:space="0" w:color="auto"/>
        <w:bottom w:val="none" w:sz="0" w:space="0" w:color="auto"/>
        <w:right w:val="none" w:sz="0" w:space="0" w:color="auto"/>
      </w:divBdr>
    </w:div>
    <w:div w:id="19177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B00A-79BA-4591-8C68-D8A67BA8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GTK RF</Company>
  <LinksUpToDate>false</LinksUpToDate>
  <CharactersWithSpaces>26606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GTK RF</dc:creator>
  <cp:lastModifiedBy>hp</cp:lastModifiedBy>
  <cp:revision>18</cp:revision>
  <cp:lastPrinted>2022-06-01T13:23:00Z</cp:lastPrinted>
  <dcterms:created xsi:type="dcterms:W3CDTF">2022-05-31T16:01:00Z</dcterms:created>
  <dcterms:modified xsi:type="dcterms:W3CDTF">2022-06-01T14:39:00Z</dcterms:modified>
</cp:coreProperties>
</file>